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AD41EE" w14:textId="7D58F3CD" w:rsidR="00DA0302" w:rsidRPr="00090AC0" w:rsidRDefault="00013CA7" w:rsidP="00DA0302">
      <w:pPr>
        <w:pStyle w:val="Antrat1"/>
        <w:numPr>
          <w:ilvl w:val="0"/>
          <w:numId w:val="0"/>
        </w:numPr>
        <w:tabs>
          <w:tab w:val="left" w:pos="0"/>
        </w:tabs>
        <w:spacing w:after="0" w:line="276" w:lineRule="auto"/>
        <w:ind w:left="-2410" w:right="-497"/>
        <w:jc w:val="center"/>
        <w:rPr>
          <w:rFonts w:asciiTheme="minorHAnsi" w:hAnsiTheme="minorHAnsi" w:cstheme="minorHAnsi"/>
          <w:sz w:val="22"/>
        </w:rPr>
        <w:sectPr w:rsidR="00DA0302" w:rsidRPr="00090AC0" w:rsidSect="00AA72DF">
          <w:headerReference w:type="even" r:id="rId11"/>
          <w:headerReference w:type="default" r:id="rId12"/>
          <w:footerReference w:type="even" r:id="rId13"/>
          <w:footerReference w:type="default" r:id="rId14"/>
          <w:headerReference w:type="first" r:id="rId15"/>
          <w:footerReference w:type="first" r:id="rId16"/>
          <w:pgSz w:w="11906" w:h="16838"/>
          <w:pgMar w:top="668" w:right="707" w:bottom="915" w:left="2962" w:header="567" w:footer="567" w:gutter="0"/>
          <w:cols w:space="1296"/>
          <w:titlePg/>
        </w:sectPr>
      </w:pPr>
      <w:r>
        <w:rPr>
          <w:rFonts w:asciiTheme="minorHAnsi" w:hAnsiTheme="minorHAnsi" w:cstheme="minorHAnsi"/>
          <w:sz w:val="22"/>
        </w:rPr>
        <w:t>,02</w:t>
      </w:r>
    </w:p>
    <w:p w14:paraId="19C71FA7" w14:textId="77777777" w:rsidR="00DA0302" w:rsidRPr="00090AC0" w:rsidRDefault="00DA0302" w:rsidP="00DA0302">
      <w:pPr>
        <w:pStyle w:val="Antrat1"/>
        <w:numPr>
          <w:ilvl w:val="0"/>
          <w:numId w:val="0"/>
        </w:numPr>
        <w:tabs>
          <w:tab w:val="left" w:pos="0"/>
        </w:tabs>
        <w:spacing w:after="0" w:line="276" w:lineRule="auto"/>
        <w:ind w:left="-2410" w:right="-497"/>
        <w:jc w:val="center"/>
        <w:rPr>
          <w:rFonts w:asciiTheme="minorHAnsi" w:hAnsiTheme="minorHAnsi" w:cstheme="minorHAnsi"/>
          <w:sz w:val="22"/>
        </w:rPr>
      </w:pPr>
      <w:r w:rsidRPr="00090AC0">
        <w:rPr>
          <w:rFonts w:asciiTheme="minorHAnsi" w:hAnsiTheme="minorHAnsi" w:cstheme="minorHAnsi"/>
          <w:noProof/>
          <w:sz w:val="22"/>
        </w:rPr>
        <w:drawing>
          <wp:inline distT="0" distB="0" distL="0" distR="0" wp14:anchorId="6DBC5516" wp14:editId="6D192925">
            <wp:extent cx="1913522" cy="5365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mber Grid - Logotipas.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969694" cy="552326"/>
                    </a:xfrm>
                    <a:prstGeom prst="rect">
                      <a:avLst/>
                    </a:prstGeom>
                  </pic:spPr>
                </pic:pic>
              </a:graphicData>
            </a:graphic>
          </wp:inline>
        </w:drawing>
      </w:r>
    </w:p>
    <w:p w14:paraId="07161B7E" w14:textId="6A137BAD" w:rsidR="00DA0302" w:rsidRPr="00090AC0" w:rsidRDefault="00DA0302" w:rsidP="00DA0302">
      <w:pPr>
        <w:pStyle w:val="Antrat1"/>
        <w:numPr>
          <w:ilvl w:val="0"/>
          <w:numId w:val="0"/>
        </w:numPr>
        <w:tabs>
          <w:tab w:val="left" w:pos="709"/>
        </w:tabs>
        <w:spacing w:after="0" w:line="276" w:lineRule="auto"/>
        <w:ind w:left="-2410" w:right="-497"/>
        <w:jc w:val="center"/>
        <w:rPr>
          <w:rFonts w:asciiTheme="minorHAnsi" w:hAnsiTheme="minorHAnsi" w:cstheme="minorHAnsi"/>
          <w:sz w:val="22"/>
        </w:rPr>
      </w:pPr>
      <w:bookmarkStart w:id="0" w:name="_Hlk98916645"/>
      <w:r w:rsidRPr="00090AC0">
        <w:rPr>
          <w:rFonts w:asciiTheme="minorHAnsi" w:hAnsiTheme="minorHAnsi" w:cstheme="minorHAnsi"/>
          <w:sz w:val="22"/>
        </w:rPr>
        <w:t xml:space="preserve">PASLAUGŲ PIRKIMO – </w:t>
      </w:r>
      <w:r w:rsidR="005C2377" w:rsidRPr="00090AC0">
        <w:rPr>
          <w:rFonts w:asciiTheme="minorHAnsi" w:hAnsiTheme="minorHAnsi" w:cstheme="minorHAnsi"/>
          <w:sz w:val="22"/>
        </w:rPr>
        <w:t>PARDAV</w:t>
      </w:r>
      <w:r w:rsidRPr="00090AC0">
        <w:rPr>
          <w:rFonts w:asciiTheme="minorHAnsi" w:hAnsiTheme="minorHAnsi" w:cstheme="minorHAnsi"/>
          <w:sz w:val="22"/>
        </w:rPr>
        <w:t>IMO SUTARTIS</w:t>
      </w:r>
    </w:p>
    <w:p w14:paraId="762971BC" w14:textId="77777777" w:rsidR="00DA0302" w:rsidRPr="00090AC0" w:rsidRDefault="00DA0302" w:rsidP="00DA0302">
      <w:pPr>
        <w:pStyle w:val="Antrat1"/>
        <w:numPr>
          <w:ilvl w:val="0"/>
          <w:numId w:val="0"/>
        </w:numPr>
        <w:tabs>
          <w:tab w:val="left" w:pos="709"/>
        </w:tabs>
        <w:spacing w:after="0" w:line="276" w:lineRule="auto"/>
        <w:ind w:left="-2410" w:right="-497"/>
        <w:jc w:val="center"/>
        <w:rPr>
          <w:rFonts w:asciiTheme="minorHAnsi" w:hAnsiTheme="minorHAnsi" w:cstheme="minorHAnsi"/>
          <w:sz w:val="22"/>
        </w:rPr>
      </w:pPr>
      <w:r w:rsidRPr="00090AC0">
        <w:rPr>
          <w:rFonts w:asciiTheme="minorHAnsi" w:hAnsiTheme="minorHAnsi" w:cstheme="minorHAnsi"/>
          <w:sz w:val="22"/>
        </w:rPr>
        <w:t>BENDROSIOS SUTARTIES SĄLYGOS</w:t>
      </w:r>
    </w:p>
    <w:bookmarkEnd w:id="0"/>
    <w:p w14:paraId="2EFD25A5" w14:textId="77777777" w:rsidR="00DA0302" w:rsidRPr="00090AC0" w:rsidRDefault="00DA0302" w:rsidP="00DA0302">
      <w:pPr>
        <w:tabs>
          <w:tab w:val="left" w:pos="709"/>
        </w:tabs>
        <w:spacing w:after="0" w:line="276" w:lineRule="auto"/>
        <w:ind w:left="-2595" w:right="-426" w:firstLine="0"/>
        <w:rPr>
          <w:rFonts w:asciiTheme="minorHAnsi" w:hAnsiTheme="minorHAnsi" w:cstheme="minorHAnsi"/>
          <w:sz w:val="22"/>
        </w:rPr>
      </w:pPr>
      <w:r w:rsidRPr="00090AC0">
        <w:rPr>
          <w:rFonts w:asciiTheme="minorHAnsi" w:eastAsia="Calibri" w:hAnsiTheme="minorHAnsi" w:cstheme="minorHAnsi"/>
          <w:noProof/>
          <w:sz w:val="22"/>
        </w:rPr>
        <mc:AlternateContent>
          <mc:Choice Requires="wpg">
            <w:drawing>
              <wp:inline distT="0" distB="0" distL="0" distR="0" wp14:anchorId="794C6FE4" wp14:editId="046D7CFC">
                <wp:extent cx="6914388" cy="18286"/>
                <wp:effectExtent l="0" t="0" r="0" b="0"/>
                <wp:docPr id="19530" name="Group 19530"/>
                <wp:cNvGraphicFramePr/>
                <a:graphic xmlns:a="http://schemas.openxmlformats.org/drawingml/2006/main">
                  <a:graphicData uri="http://schemas.microsoft.com/office/word/2010/wordprocessingGroup">
                    <wpg:wgp>
                      <wpg:cNvGrpSpPr/>
                      <wpg:grpSpPr>
                        <a:xfrm>
                          <a:off x="0" y="0"/>
                          <a:ext cx="6914388" cy="18286"/>
                          <a:chOff x="0" y="0"/>
                          <a:chExt cx="6914388" cy="18286"/>
                        </a:xfrm>
                      </wpg:grpSpPr>
                      <wps:wsp>
                        <wps:cNvPr id="22199" name="Shape 22199"/>
                        <wps:cNvSpPr/>
                        <wps:spPr>
                          <a:xfrm>
                            <a:off x="0" y="0"/>
                            <a:ext cx="6914388" cy="18286"/>
                          </a:xfrm>
                          <a:custGeom>
                            <a:avLst/>
                            <a:gdLst/>
                            <a:ahLst/>
                            <a:cxnLst/>
                            <a:rect l="0" t="0" r="0" b="0"/>
                            <a:pathLst>
                              <a:path w="6914388" h="18286">
                                <a:moveTo>
                                  <a:pt x="0" y="0"/>
                                </a:moveTo>
                                <a:lnTo>
                                  <a:pt x="6914388" y="0"/>
                                </a:lnTo>
                                <a:lnTo>
                                  <a:pt x="6914388" y="18286"/>
                                </a:lnTo>
                                <a:lnTo>
                                  <a:pt x="0" y="18286"/>
                                </a:lnTo>
                                <a:lnTo>
                                  <a:pt x="0" y="0"/>
                                </a:lnTo>
                              </a:path>
                            </a:pathLst>
                          </a:custGeom>
                          <a:solidFill>
                            <a:srgbClr val="000000"/>
                          </a:solidFill>
                          <a:ln w="0" cap="flat">
                            <a:noFill/>
                            <a:miter lim="127000"/>
                          </a:ln>
                          <a:effectLst/>
                        </wps:spPr>
                        <wps:bodyPr/>
                      </wps:wsp>
                    </wpg:wgp>
                  </a:graphicData>
                </a:graphic>
              </wp:inline>
            </w:drawing>
          </mc:Choice>
          <mc:Fallback>
            <w:pict>
              <v:group w14:anchorId="543C09D9" id="Group 19530" o:spid="_x0000_s1026" style="width:544.45pt;height:1.45pt;mso-position-horizontal-relative:char;mso-position-vertical-relative:line" coordsize="69143,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">
                <v:shape id="Shape 22199" o:spid="_x0000_s1027" style="position:absolute;width:69143;height:182;visibility:visible;mso-wrap-style:square;v-text-anchor:top" coordsize="6914388,1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" path="m,l6914388,r,18286l,18286,,e" fillcolor="black" stroked="f" strokeweight="0">
                  <v:stroke miterlimit="83231f" joinstyle="miter"/>
                  <v:path arrowok="t" textboxrect="0,0,6914388,18286"/>
                </v:shape>
                <w10:anchorlock/>
              </v:group>
            </w:pict>
          </mc:Fallback>
        </mc:AlternateContent>
      </w:r>
    </w:p>
    <w:p w14:paraId="4099F798" w14:textId="77777777" w:rsidR="00DA0302" w:rsidRPr="00090AC0" w:rsidRDefault="00DA0302" w:rsidP="00DA0302">
      <w:pPr>
        <w:tabs>
          <w:tab w:val="left" w:pos="709"/>
        </w:tabs>
        <w:spacing w:after="0" w:line="276" w:lineRule="auto"/>
        <w:rPr>
          <w:rFonts w:asciiTheme="minorHAnsi" w:hAnsiTheme="minorHAnsi" w:cstheme="minorHAnsi"/>
          <w:sz w:val="22"/>
        </w:rPr>
        <w:sectPr w:rsidR="00DA0302" w:rsidRPr="00090AC0" w:rsidSect="00D607AE">
          <w:type w:val="continuous"/>
          <w:pgSz w:w="11906" w:h="16838"/>
          <w:pgMar w:top="668" w:right="707" w:bottom="915" w:left="2962" w:header="567" w:footer="567" w:gutter="0"/>
          <w:cols w:space="1296"/>
          <w:titlePg/>
        </w:sectPr>
      </w:pPr>
    </w:p>
    <w:p w14:paraId="33A79F10" w14:textId="74F883F4" w:rsidR="00680FAB" w:rsidRPr="00090AC0" w:rsidRDefault="006B357D" w:rsidP="000D1E7D">
      <w:pPr>
        <w:pStyle w:val="Antrat1"/>
        <w:numPr>
          <w:ilvl w:val="0"/>
          <w:numId w:val="0"/>
        </w:numPr>
        <w:tabs>
          <w:tab w:val="left" w:pos="567"/>
          <w:tab w:val="left" w:pos="709"/>
        </w:tabs>
        <w:spacing w:after="0" w:line="276" w:lineRule="auto"/>
        <w:jc w:val="both"/>
        <w:rPr>
          <w:rFonts w:asciiTheme="minorHAnsi" w:hAnsiTheme="minorHAnsi" w:cstheme="minorHAnsi"/>
          <w:sz w:val="22"/>
        </w:rPr>
      </w:pPr>
      <w:r w:rsidRPr="00090AC0">
        <w:rPr>
          <w:rFonts w:asciiTheme="minorHAnsi" w:hAnsiTheme="minorHAnsi" w:cstheme="minorHAnsi"/>
          <w:sz w:val="22"/>
        </w:rPr>
        <w:t>1.</w:t>
      </w:r>
      <w:r w:rsidR="00852DDB" w:rsidRPr="00090AC0">
        <w:rPr>
          <w:rFonts w:asciiTheme="minorHAnsi" w:hAnsiTheme="minorHAnsi" w:cstheme="minorHAnsi"/>
          <w:sz w:val="22"/>
        </w:rPr>
        <w:t xml:space="preserve"> </w:t>
      </w:r>
      <w:r w:rsidR="008B536C" w:rsidRPr="00090AC0">
        <w:rPr>
          <w:rFonts w:asciiTheme="minorHAnsi" w:hAnsiTheme="minorHAnsi" w:cstheme="minorHAnsi"/>
          <w:sz w:val="22"/>
        </w:rPr>
        <w:t xml:space="preserve">PAGRINDINĖS NUOSTATOS </w:t>
      </w:r>
    </w:p>
    <w:p w14:paraId="408DECB3" w14:textId="7CEB218C" w:rsidR="00680FAB" w:rsidRPr="00090AC0" w:rsidRDefault="006B357D" w:rsidP="000D1E7D">
      <w:pPr>
        <w:pStyle w:val="Antrat2"/>
        <w:numPr>
          <w:ilvl w:val="0"/>
          <w:numId w:val="0"/>
        </w:numPr>
        <w:tabs>
          <w:tab w:val="left" w:pos="567"/>
          <w:tab w:val="left" w:pos="709"/>
        </w:tabs>
        <w:spacing w:after="0" w:line="276" w:lineRule="auto"/>
        <w:jc w:val="both"/>
        <w:rPr>
          <w:rFonts w:asciiTheme="minorHAnsi" w:hAnsiTheme="minorHAnsi" w:cstheme="minorHAnsi"/>
          <w:sz w:val="22"/>
          <w:szCs w:val="22"/>
        </w:rPr>
      </w:pPr>
      <w:r w:rsidRPr="00090AC0">
        <w:rPr>
          <w:rFonts w:asciiTheme="minorHAnsi" w:hAnsiTheme="minorHAnsi" w:cstheme="minorHAnsi"/>
          <w:sz w:val="22"/>
          <w:szCs w:val="22"/>
        </w:rPr>
        <w:t>1.1</w:t>
      </w:r>
      <w:r w:rsidR="009E114D" w:rsidRPr="00090AC0">
        <w:rPr>
          <w:rFonts w:asciiTheme="minorHAnsi" w:hAnsiTheme="minorHAnsi" w:cstheme="minorHAnsi"/>
          <w:sz w:val="22"/>
          <w:szCs w:val="22"/>
        </w:rPr>
        <w:t>.</w:t>
      </w:r>
      <w:r w:rsidR="00852DDB" w:rsidRPr="00090AC0">
        <w:rPr>
          <w:rFonts w:asciiTheme="minorHAnsi" w:hAnsiTheme="minorHAnsi" w:cstheme="minorHAnsi"/>
          <w:sz w:val="22"/>
          <w:szCs w:val="22"/>
        </w:rPr>
        <w:t xml:space="preserve"> </w:t>
      </w:r>
      <w:r w:rsidR="008B536C" w:rsidRPr="00090AC0">
        <w:rPr>
          <w:rFonts w:asciiTheme="minorHAnsi" w:hAnsiTheme="minorHAnsi" w:cstheme="minorHAnsi"/>
          <w:sz w:val="22"/>
          <w:szCs w:val="22"/>
        </w:rPr>
        <w:t>Sąvokos</w:t>
      </w:r>
    </w:p>
    <w:p w14:paraId="1FBE583C" w14:textId="0D73DA69" w:rsidR="00680FAB" w:rsidRPr="00090AC0" w:rsidRDefault="00F82265" w:rsidP="00914E11">
      <w:pPr>
        <w:pStyle w:val="Antrat3"/>
      </w:pPr>
      <w:r w:rsidRPr="00090AC0">
        <w:t>S</w:t>
      </w:r>
      <w:r w:rsidR="008B536C" w:rsidRPr="00090AC0">
        <w:t xml:space="preserve">utartyje, taip pat </w:t>
      </w:r>
      <w:r w:rsidR="00ED0EDE" w:rsidRPr="00090AC0">
        <w:t>S</w:t>
      </w:r>
      <w:r w:rsidR="008B536C" w:rsidRPr="00090AC0">
        <w:t xml:space="preserve">utarties </w:t>
      </w:r>
      <w:r w:rsidR="00ED0EDE" w:rsidRPr="00090AC0">
        <w:t>Š</w:t>
      </w:r>
      <w:r w:rsidR="008B536C" w:rsidRPr="00090AC0">
        <w:t>alių susirašinėjime</w:t>
      </w:r>
      <w:r w:rsidRPr="00090AC0">
        <w:t>,</w:t>
      </w:r>
      <w:r w:rsidR="008B536C" w:rsidRPr="00090AC0">
        <w:t xml:space="preserve"> didžiąja raide rašomos sąvokos turi žemiau nurodytas reikšmes: </w:t>
      </w:r>
    </w:p>
    <w:p w14:paraId="66A0DED7" w14:textId="6372E614" w:rsidR="007C34FD" w:rsidRPr="00090AC0" w:rsidRDefault="009E114D" w:rsidP="000D1E7D">
      <w:pPr>
        <w:pStyle w:val="Antrat4"/>
        <w:numPr>
          <w:ilvl w:val="0"/>
          <w:numId w:val="0"/>
        </w:numPr>
        <w:tabs>
          <w:tab w:val="left" w:pos="567"/>
          <w:tab w:val="left" w:pos="709"/>
        </w:tabs>
        <w:spacing w:after="0" w:line="276" w:lineRule="auto"/>
        <w:rPr>
          <w:rFonts w:asciiTheme="minorHAnsi" w:hAnsiTheme="minorHAnsi" w:cstheme="minorHAnsi"/>
          <w:sz w:val="22"/>
        </w:rPr>
      </w:pPr>
      <w:r w:rsidRPr="00090AC0">
        <w:rPr>
          <w:rFonts w:asciiTheme="minorHAnsi" w:hAnsiTheme="minorHAnsi" w:cstheme="minorHAnsi"/>
          <w:b/>
          <w:bCs/>
          <w:sz w:val="22"/>
        </w:rPr>
        <w:t>a)</w:t>
      </w:r>
      <w:r w:rsidR="00852DDB" w:rsidRPr="00090AC0">
        <w:rPr>
          <w:rFonts w:asciiTheme="minorHAnsi" w:hAnsiTheme="minorHAnsi" w:cstheme="minorHAnsi"/>
          <w:b/>
          <w:bCs/>
          <w:sz w:val="22"/>
        </w:rPr>
        <w:t xml:space="preserve"> </w:t>
      </w:r>
      <w:r w:rsidR="007C34FD" w:rsidRPr="00090AC0">
        <w:rPr>
          <w:rFonts w:asciiTheme="minorHAnsi" w:hAnsiTheme="minorHAnsi" w:cstheme="minorHAnsi"/>
          <w:b/>
          <w:bCs/>
          <w:sz w:val="22"/>
        </w:rPr>
        <w:t>Aktas</w:t>
      </w:r>
      <w:r w:rsidR="007C34FD" w:rsidRPr="00090AC0">
        <w:rPr>
          <w:rFonts w:asciiTheme="minorHAnsi" w:hAnsiTheme="minorHAnsi" w:cstheme="minorHAnsi"/>
          <w:sz w:val="22"/>
        </w:rPr>
        <w:t xml:space="preserve"> </w:t>
      </w:r>
      <w:r w:rsidR="009F0613" w:rsidRPr="00090AC0">
        <w:rPr>
          <w:rFonts w:asciiTheme="minorHAnsi" w:hAnsiTheme="minorHAnsi" w:cstheme="minorHAnsi"/>
          <w:sz w:val="22"/>
        </w:rPr>
        <w:t>–</w:t>
      </w:r>
      <w:r w:rsidR="005155B1" w:rsidRPr="00090AC0">
        <w:rPr>
          <w:rFonts w:asciiTheme="minorHAnsi" w:hAnsiTheme="minorHAnsi" w:cstheme="minorHAnsi"/>
          <w:sz w:val="22"/>
        </w:rPr>
        <w:t xml:space="preserve"> </w:t>
      </w:r>
      <w:r w:rsidR="00B13D66" w:rsidRPr="00090AC0">
        <w:rPr>
          <w:rFonts w:asciiTheme="minorHAnsi" w:hAnsiTheme="minorHAnsi" w:cstheme="minorHAnsi"/>
          <w:sz w:val="22"/>
        </w:rPr>
        <w:t>Tiekėjui suteikus Paslaugas</w:t>
      </w:r>
      <w:r w:rsidR="00A36840" w:rsidRPr="00090AC0">
        <w:rPr>
          <w:rFonts w:asciiTheme="minorHAnsi" w:hAnsiTheme="minorHAnsi" w:cstheme="minorHAnsi"/>
          <w:sz w:val="22"/>
        </w:rPr>
        <w:t>,</w:t>
      </w:r>
      <w:r w:rsidR="00B13D66" w:rsidRPr="00090AC0">
        <w:rPr>
          <w:rFonts w:asciiTheme="minorHAnsi" w:hAnsiTheme="minorHAnsi" w:cstheme="minorHAnsi"/>
          <w:sz w:val="22"/>
        </w:rPr>
        <w:t xml:space="preserve"> Šalių pasirašomas </w:t>
      </w:r>
      <w:r w:rsidR="00A36840" w:rsidRPr="00090AC0">
        <w:rPr>
          <w:rFonts w:asciiTheme="minorHAnsi" w:hAnsiTheme="minorHAnsi" w:cstheme="minorHAnsi"/>
          <w:sz w:val="22"/>
        </w:rPr>
        <w:t>Paslaugų</w:t>
      </w:r>
      <w:r w:rsidR="00B13D66" w:rsidRPr="00090AC0">
        <w:rPr>
          <w:rFonts w:asciiTheme="minorHAnsi" w:hAnsiTheme="minorHAnsi" w:cstheme="minorHAnsi"/>
          <w:sz w:val="22"/>
        </w:rPr>
        <w:t xml:space="preserve"> perdavimo – priėmimo aktas ar kitas lygiavertis dokumentas, patvirtintas Šalių parašais</w:t>
      </w:r>
      <w:r w:rsidR="00223D8F" w:rsidRPr="00090AC0">
        <w:rPr>
          <w:rFonts w:asciiTheme="minorHAnsi" w:hAnsiTheme="minorHAnsi" w:cstheme="minorHAnsi"/>
          <w:sz w:val="22"/>
        </w:rPr>
        <w:t>;</w:t>
      </w:r>
    </w:p>
    <w:p w14:paraId="466CA3CD" w14:textId="49F16E99" w:rsidR="009D5108" w:rsidRPr="00090AC0" w:rsidRDefault="009E114D" w:rsidP="000D1E7D">
      <w:pPr>
        <w:pStyle w:val="Antrat4"/>
        <w:numPr>
          <w:ilvl w:val="0"/>
          <w:numId w:val="0"/>
        </w:numPr>
        <w:tabs>
          <w:tab w:val="left" w:pos="567"/>
          <w:tab w:val="left" w:pos="709"/>
        </w:tabs>
        <w:spacing w:after="0" w:line="276" w:lineRule="auto"/>
        <w:rPr>
          <w:rFonts w:asciiTheme="minorHAnsi" w:hAnsiTheme="minorHAnsi" w:cstheme="minorHAnsi"/>
          <w:sz w:val="22"/>
        </w:rPr>
      </w:pPr>
      <w:r w:rsidRPr="00090AC0">
        <w:rPr>
          <w:rFonts w:asciiTheme="minorHAnsi" w:hAnsiTheme="minorHAnsi" w:cstheme="minorHAnsi"/>
          <w:b/>
          <w:sz w:val="22"/>
        </w:rPr>
        <w:t>b)</w:t>
      </w:r>
      <w:r w:rsidR="00852DDB" w:rsidRPr="00090AC0">
        <w:rPr>
          <w:rFonts w:asciiTheme="minorHAnsi" w:hAnsiTheme="minorHAnsi" w:cstheme="minorHAnsi"/>
          <w:b/>
          <w:sz w:val="22"/>
        </w:rPr>
        <w:t xml:space="preserve"> </w:t>
      </w:r>
      <w:r w:rsidR="009D5108" w:rsidRPr="00090AC0">
        <w:rPr>
          <w:rFonts w:asciiTheme="minorHAnsi" w:hAnsiTheme="minorHAnsi" w:cstheme="minorHAnsi"/>
          <w:b/>
          <w:sz w:val="22"/>
        </w:rPr>
        <w:t>Grupė</w:t>
      </w:r>
      <w:r w:rsidR="009D5108" w:rsidRPr="00090AC0">
        <w:rPr>
          <w:rFonts w:asciiTheme="minorHAnsi" w:hAnsiTheme="minorHAnsi" w:cstheme="minorHAnsi"/>
          <w:sz w:val="22"/>
        </w:rPr>
        <w:t xml:space="preserve"> - </w:t>
      </w:r>
      <w:r w:rsidR="004A01EF" w:rsidRPr="00090AC0">
        <w:rPr>
          <w:rFonts w:asciiTheme="minorHAnsi" w:hAnsiTheme="minorHAnsi" w:cstheme="minorHAnsi"/>
          <w:sz w:val="22"/>
        </w:rPr>
        <w:t>UAB „EPSO-G“ kontroliuojama įmonių grupė, kurią sudaro UAB</w:t>
      </w:r>
      <w:r w:rsidR="006950B7" w:rsidRPr="00090AC0">
        <w:rPr>
          <w:rFonts w:asciiTheme="minorHAnsi" w:hAnsiTheme="minorHAnsi" w:cstheme="minorHAnsi"/>
          <w:sz w:val="22"/>
        </w:rPr>
        <w:t> </w:t>
      </w:r>
      <w:r w:rsidR="004A01EF" w:rsidRPr="00090AC0">
        <w:rPr>
          <w:rFonts w:asciiTheme="minorHAnsi" w:hAnsiTheme="minorHAnsi" w:cstheme="minorHAnsi"/>
          <w:sz w:val="22"/>
        </w:rPr>
        <w:t xml:space="preserve">„EPSO-G“ ir UAB „EPSO-G“ tiesiogiai ir netiesiogiai kontroliuojamos dukterinės </w:t>
      </w:r>
      <w:r w:rsidR="00C13F23" w:rsidRPr="00090AC0">
        <w:rPr>
          <w:rFonts w:asciiTheme="minorHAnsi" w:hAnsiTheme="minorHAnsi" w:cstheme="minorHAnsi"/>
          <w:sz w:val="22"/>
        </w:rPr>
        <w:t>įmonės</w:t>
      </w:r>
      <w:r w:rsidR="0099002F" w:rsidRPr="00090AC0">
        <w:rPr>
          <w:rFonts w:asciiTheme="minorHAnsi" w:hAnsiTheme="minorHAnsi" w:cstheme="minorHAnsi"/>
          <w:sz w:val="22"/>
        </w:rPr>
        <w:t>;</w:t>
      </w:r>
    </w:p>
    <w:p w14:paraId="2E6A198D" w14:textId="5BC2B7AA" w:rsidR="006E0F48" w:rsidRPr="00090AC0" w:rsidRDefault="009E114D" w:rsidP="000D1E7D">
      <w:pPr>
        <w:pStyle w:val="Antrat4"/>
        <w:numPr>
          <w:ilvl w:val="0"/>
          <w:numId w:val="0"/>
        </w:numPr>
        <w:tabs>
          <w:tab w:val="left" w:pos="567"/>
          <w:tab w:val="left" w:pos="709"/>
        </w:tabs>
        <w:spacing w:after="0" w:line="276" w:lineRule="auto"/>
        <w:rPr>
          <w:rFonts w:asciiTheme="minorHAnsi" w:hAnsiTheme="minorHAnsi" w:cstheme="minorHAnsi"/>
          <w:sz w:val="22"/>
        </w:rPr>
      </w:pPr>
      <w:r w:rsidRPr="00090AC0">
        <w:rPr>
          <w:rFonts w:asciiTheme="minorHAnsi" w:hAnsiTheme="minorHAnsi" w:cstheme="minorHAnsi"/>
          <w:b/>
          <w:bCs/>
          <w:sz w:val="22"/>
        </w:rPr>
        <w:t>c)</w:t>
      </w:r>
      <w:r w:rsidR="00852DDB" w:rsidRPr="00090AC0">
        <w:rPr>
          <w:rFonts w:asciiTheme="minorHAnsi" w:hAnsiTheme="minorHAnsi" w:cstheme="minorHAnsi"/>
          <w:b/>
          <w:bCs/>
          <w:sz w:val="22"/>
        </w:rPr>
        <w:t xml:space="preserve"> </w:t>
      </w:r>
      <w:r w:rsidR="006E0F48" w:rsidRPr="00090AC0">
        <w:rPr>
          <w:rFonts w:asciiTheme="minorHAnsi" w:hAnsiTheme="minorHAnsi" w:cstheme="minorHAnsi"/>
          <w:b/>
          <w:bCs/>
          <w:sz w:val="22"/>
        </w:rPr>
        <w:t>Kilmės reikalavimai</w:t>
      </w:r>
      <w:r w:rsidR="006E0F48" w:rsidRPr="00090AC0">
        <w:rPr>
          <w:rFonts w:asciiTheme="minorHAnsi" w:hAnsiTheme="minorHAnsi" w:cstheme="minorHAnsi"/>
          <w:sz w:val="22"/>
        </w:rPr>
        <w:t xml:space="preserve"> – Pirkimo dokumentuose nustatyti reikalavimai, taikomi </w:t>
      </w:r>
      <w:r w:rsidR="005C2377" w:rsidRPr="00090AC0">
        <w:rPr>
          <w:rFonts w:asciiTheme="minorHAnsi" w:hAnsiTheme="minorHAnsi" w:cstheme="minorHAnsi"/>
          <w:sz w:val="22"/>
        </w:rPr>
        <w:t>Tiek</w:t>
      </w:r>
      <w:r w:rsidR="006E0F48" w:rsidRPr="00090AC0">
        <w:rPr>
          <w:rFonts w:asciiTheme="minorHAnsi" w:hAnsiTheme="minorHAnsi" w:cstheme="minorHAnsi"/>
          <w:sz w:val="22"/>
        </w:rPr>
        <w:t>ėjo, subtiekėj</w:t>
      </w:r>
      <w:r w:rsidR="00381C87">
        <w:rPr>
          <w:rFonts w:asciiTheme="minorHAnsi" w:hAnsiTheme="minorHAnsi" w:cstheme="minorHAnsi"/>
          <w:sz w:val="22"/>
        </w:rPr>
        <w:t>ų</w:t>
      </w:r>
      <w:r w:rsidR="006E0F48" w:rsidRPr="00090AC0">
        <w:rPr>
          <w:rFonts w:asciiTheme="minorHAnsi" w:hAnsiTheme="minorHAnsi" w:cstheme="minorHAnsi"/>
          <w:sz w:val="22"/>
        </w:rPr>
        <w:t xml:space="preserve"> ar ūkio subjektų, kurių pajėgumais yra remiamasi, ar juos kontroliuojančių asmenų, taip pat paslaugų kilmės atžvilgiu.</w:t>
      </w:r>
    </w:p>
    <w:p w14:paraId="319F2AEC" w14:textId="4CAE949B" w:rsidR="00680FAB" w:rsidRPr="00090AC0" w:rsidRDefault="009E114D" w:rsidP="000D1E7D">
      <w:pPr>
        <w:pStyle w:val="Antrat4"/>
        <w:numPr>
          <w:ilvl w:val="0"/>
          <w:numId w:val="0"/>
        </w:numPr>
        <w:tabs>
          <w:tab w:val="left" w:pos="567"/>
          <w:tab w:val="left" w:pos="709"/>
        </w:tabs>
        <w:spacing w:after="0" w:line="276" w:lineRule="auto"/>
        <w:rPr>
          <w:rFonts w:asciiTheme="minorHAnsi" w:hAnsiTheme="minorHAnsi" w:cstheme="minorHAnsi"/>
          <w:sz w:val="22"/>
        </w:rPr>
      </w:pPr>
      <w:r w:rsidRPr="00090AC0">
        <w:rPr>
          <w:rFonts w:asciiTheme="minorHAnsi" w:hAnsiTheme="minorHAnsi" w:cstheme="minorHAnsi"/>
          <w:b/>
          <w:sz w:val="22"/>
        </w:rPr>
        <w:t>d)</w:t>
      </w:r>
      <w:r w:rsidR="00852DDB" w:rsidRPr="00090AC0">
        <w:rPr>
          <w:rFonts w:asciiTheme="minorHAnsi" w:hAnsiTheme="minorHAnsi" w:cstheme="minorHAnsi"/>
          <w:b/>
          <w:sz w:val="22"/>
        </w:rPr>
        <w:t xml:space="preserve"> </w:t>
      </w:r>
      <w:r w:rsidR="005C2377" w:rsidRPr="00090AC0">
        <w:rPr>
          <w:rFonts w:asciiTheme="minorHAnsi" w:hAnsiTheme="minorHAnsi" w:cstheme="minorHAnsi"/>
          <w:b/>
          <w:sz w:val="22"/>
        </w:rPr>
        <w:t>Tiek</w:t>
      </w:r>
      <w:r w:rsidR="008B536C" w:rsidRPr="00090AC0">
        <w:rPr>
          <w:rFonts w:asciiTheme="minorHAnsi" w:hAnsiTheme="minorHAnsi" w:cstheme="minorHAnsi"/>
          <w:b/>
          <w:sz w:val="22"/>
        </w:rPr>
        <w:t>ėjas</w:t>
      </w:r>
      <w:r w:rsidR="008B536C" w:rsidRPr="00090AC0">
        <w:rPr>
          <w:rFonts w:asciiTheme="minorHAnsi" w:hAnsiTheme="minorHAnsi" w:cstheme="minorHAnsi"/>
          <w:sz w:val="22"/>
        </w:rPr>
        <w:t xml:space="preserve"> – Sutarties šalis, kuri </w:t>
      </w:r>
      <w:r w:rsidR="00AA0C07" w:rsidRPr="00090AC0">
        <w:rPr>
          <w:rFonts w:asciiTheme="minorHAnsi" w:hAnsiTheme="minorHAnsi" w:cstheme="minorHAnsi"/>
          <w:sz w:val="22"/>
        </w:rPr>
        <w:t>teikia</w:t>
      </w:r>
      <w:r w:rsidR="008B536C" w:rsidRPr="00090AC0">
        <w:rPr>
          <w:rFonts w:asciiTheme="minorHAnsi" w:hAnsiTheme="minorHAnsi" w:cstheme="minorHAnsi"/>
          <w:sz w:val="22"/>
        </w:rPr>
        <w:t xml:space="preserve"> </w:t>
      </w:r>
      <w:r w:rsidR="0099002F" w:rsidRPr="00090AC0">
        <w:rPr>
          <w:rFonts w:asciiTheme="minorHAnsi" w:hAnsiTheme="minorHAnsi" w:cstheme="minorHAnsi"/>
          <w:sz w:val="22"/>
        </w:rPr>
        <w:t xml:space="preserve">Sutartyje nurodytas </w:t>
      </w:r>
      <w:r w:rsidR="008B536C" w:rsidRPr="00090AC0">
        <w:rPr>
          <w:rFonts w:asciiTheme="minorHAnsi" w:hAnsiTheme="minorHAnsi" w:cstheme="minorHAnsi"/>
          <w:sz w:val="22"/>
        </w:rPr>
        <w:t xml:space="preserve">Paslaugas Pirkėjui; </w:t>
      </w:r>
    </w:p>
    <w:p w14:paraId="3877E1E0" w14:textId="3F9014D3" w:rsidR="00013CEA" w:rsidRPr="00775D7E" w:rsidRDefault="00166D50" w:rsidP="000D1E7D">
      <w:pPr>
        <w:pStyle w:val="Antrat4"/>
        <w:numPr>
          <w:ilvl w:val="0"/>
          <w:numId w:val="0"/>
        </w:numPr>
        <w:tabs>
          <w:tab w:val="left" w:pos="567"/>
          <w:tab w:val="left" w:pos="709"/>
        </w:tabs>
        <w:spacing w:after="0" w:line="276" w:lineRule="auto"/>
        <w:rPr>
          <w:rFonts w:asciiTheme="minorHAnsi" w:hAnsiTheme="minorHAnsi" w:cstheme="minorHAnsi"/>
          <w:bCs/>
          <w:sz w:val="22"/>
        </w:rPr>
      </w:pPr>
      <w:r>
        <w:rPr>
          <w:rFonts w:asciiTheme="minorHAnsi" w:hAnsiTheme="minorHAnsi" w:cstheme="minorHAnsi"/>
          <w:b/>
          <w:sz w:val="22"/>
        </w:rPr>
        <w:t>e</w:t>
      </w:r>
      <w:r w:rsidR="00013CEA" w:rsidRPr="00112BA2">
        <w:rPr>
          <w:rFonts w:asciiTheme="minorHAnsi" w:hAnsiTheme="minorHAnsi" w:cstheme="minorHAnsi"/>
          <w:b/>
          <w:sz w:val="22"/>
        </w:rPr>
        <w:t xml:space="preserve">) Pasiūlymas </w:t>
      </w:r>
      <w:r w:rsidR="00013CEA" w:rsidRPr="00775D7E">
        <w:rPr>
          <w:rFonts w:asciiTheme="minorHAnsi" w:hAnsiTheme="minorHAnsi" w:cstheme="minorHAnsi"/>
          <w:bCs/>
          <w:sz w:val="22"/>
        </w:rPr>
        <w:t xml:space="preserve">– </w:t>
      </w:r>
      <w:r w:rsidR="00013CEA" w:rsidRPr="00013CEA">
        <w:rPr>
          <w:rFonts w:asciiTheme="minorHAnsi" w:hAnsiTheme="minorHAnsi" w:cstheme="minorHAnsi"/>
          <w:bCs/>
          <w:sz w:val="22"/>
        </w:rPr>
        <w:t>Tiekėjo Pirkimui pateiktas pasiūlymas</w:t>
      </w:r>
      <w:r w:rsidR="00B53E72">
        <w:rPr>
          <w:rFonts w:asciiTheme="minorHAnsi" w:hAnsiTheme="minorHAnsi" w:cstheme="minorHAnsi"/>
          <w:bCs/>
          <w:sz w:val="22"/>
        </w:rPr>
        <w:t xml:space="preserve"> (Tiekėjo Pirkimui teiktų dokumentų bei jų paaiškinimų visuma)</w:t>
      </w:r>
      <w:r w:rsidR="00013CEA" w:rsidRPr="00775D7E">
        <w:rPr>
          <w:rFonts w:asciiTheme="minorHAnsi" w:hAnsiTheme="minorHAnsi" w:cstheme="minorHAnsi"/>
          <w:bCs/>
          <w:sz w:val="22"/>
        </w:rPr>
        <w:t>;</w:t>
      </w:r>
    </w:p>
    <w:p w14:paraId="423E7A06" w14:textId="580CDB2F" w:rsidR="00680FAB" w:rsidRPr="00090AC0" w:rsidRDefault="00166D50" w:rsidP="000D1E7D">
      <w:pPr>
        <w:pStyle w:val="Antrat4"/>
        <w:numPr>
          <w:ilvl w:val="0"/>
          <w:numId w:val="0"/>
        </w:numPr>
        <w:tabs>
          <w:tab w:val="left" w:pos="567"/>
          <w:tab w:val="left" w:pos="709"/>
        </w:tabs>
        <w:spacing w:after="0" w:line="276" w:lineRule="auto"/>
        <w:rPr>
          <w:rFonts w:asciiTheme="minorHAnsi" w:hAnsiTheme="minorHAnsi" w:cstheme="minorHAnsi"/>
          <w:sz w:val="22"/>
        </w:rPr>
      </w:pPr>
      <w:r>
        <w:rPr>
          <w:rFonts w:asciiTheme="minorHAnsi" w:hAnsiTheme="minorHAnsi" w:cstheme="minorHAnsi"/>
          <w:b/>
          <w:sz w:val="22"/>
        </w:rPr>
        <w:t>f</w:t>
      </w:r>
      <w:r w:rsidR="009E114D" w:rsidRPr="00090AC0">
        <w:rPr>
          <w:rFonts w:asciiTheme="minorHAnsi" w:hAnsiTheme="minorHAnsi" w:cstheme="minorHAnsi"/>
          <w:b/>
          <w:sz w:val="22"/>
        </w:rPr>
        <w:t>)</w:t>
      </w:r>
      <w:r w:rsidR="00852DDB" w:rsidRPr="00090AC0">
        <w:rPr>
          <w:rFonts w:asciiTheme="minorHAnsi" w:hAnsiTheme="minorHAnsi" w:cstheme="minorHAnsi"/>
          <w:b/>
          <w:sz w:val="22"/>
        </w:rPr>
        <w:t xml:space="preserve"> </w:t>
      </w:r>
      <w:r w:rsidR="008B536C" w:rsidRPr="00090AC0">
        <w:rPr>
          <w:rFonts w:asciiTheme="minorHAnsi" w:hAnsiTheme="minorHAnsi" w:cstheme="minorHAnsi"/>
          <w:b/>
          <w:sz w:val="22"/>
        </w:rPr>
        <w:t>Paslaugos</w:t>
      </w:r>
      <w:r w:rsidR="008B536C" w:rsidRPr="00090AC0">
        <w:rPr>
          <w:rFonts w:asciiTheme="minorHAnsi" w:hAnsiTheme="minorHAnsi" w:cstheme="minorHAnsi"/>
          <w:sz w:val="22"/>
        </w:rPr>
        <w:t xml:space="preserve"> –</w:t>
      </w:r>
      <w:r w:rsidR="008B536C" w:rsidRPr="00090AC0">
        <w:rPr>
          <w:rFonts w:asciiTheme="minorHAnsi" w:hAnsiTheme="minorHAnsi" w:cstheme="minorHAnsi"/>
          <w:b/>
          <w:sz w:val="22"/>
        </w:rPr>
        <w:t xml:space="preserve"> </w:t>
      </w:r>
      <w:r w:rsidR="008B536C" w:rsidRPr="00090AC0">
        <w:rPr>
          <w:rFonts w:asciiTheme="minorHAnsi" w:hAnsiTheme="minorHAnsi" w:cstheme="minorHAnsi"/>
          <w:sz w:val="22"/>
        </w:rPr>
        <w:t xml:space="preserve">Sutartyje nurodytos paslaugos, kurias </w:t>
      </w:r>
      <w:r w:rsidR="005C2377" w:rsidRPr="00090AC0">
        <w:rPr>
          <w:rFonts w:asciiTheme="minorHAnsi" w:hAnsiTheme="minorHAnsi" w:cstheme="minorHAnsi"/>
          <w:sz w:val="22"/>
        </w:rPr>
        <w:t>Tiek</w:t>
      </w:r>
      <w:r w:rsidR="008B536C" w:rsidRPr="00090AC0">
        <w:rPr>
          <w:rFonts w:asciiTheme="minorHAnsi" w:hAnsiTheme="minorHAnsi" w:cstheme="minorHAnsi"/>
          <w:sz w:val="22"/>
        </w:rPr>
        <w:t xml:space="preserve">ėjas įsipareigoja suteikti Pirkėjui; </w:t>
      </w:r>
    </w:p>
    <w:p w14:paraId="7A742146" w14:textId="3D0F2FB1" w:rsidR="00554877" w:rsidRPr="00090AC0" w:rsidRDefault="00166D50" w:rsidP="000D1E7D">
      <w:pPr>
        <w:pStyle w:val="Antrat4"/>
        <w:numPr>
          <w:ilvl w:val="0"/>
          <w:numId w:val="0"/>
        </w:numPr>
        <w:tabs>
          <w:tab w:val="left" w:pos="567"/>
          <w:tab w:val="left" w:pos="709"/>
        </w:tabs>
        <w:spacing w:after="0" w:line="276" w:lineRule="auto"/>
        <w:rPr>
          <w:rFonts w:asciiTheme="minorHAnsi" w:hAnsiTheme="minorHAnsi" w:cstheme="minorHAnsi"/>
          <w:sz w:val="22"/>
        </w:rPr>
      </w:pPr>
      <w:r>
        <w:rPr>
          <w:rFonts w:asciiTheme="minorHAnsi" w:hAnsiTheme="minorHAnsi" w:cstheme="minorHAnsi"/>
          <w:b/>
          <w:sz w:val="22"/>
        </w:rPr>
        <w:t>g</w:t>
      </w:r>
      <w:r w:rsidR="009E114D" w:rsidRPr="00090AC0">
        <w:rPr>
          <w:rFonts w:asciiTheme="minorHAnsi" w:hAnsiTheme="minorHAnsi" w:cstheme="minorHAnsi"/>
          <w:b/>
          <w:sz w:val="22"/>
        </w:rPr>
        <w:t>)</w:t>
      </w:r>
      <w:r w:rsidR="00852DDB" w:rsidRPr="00090AC0">
        <w:rPr>
          <w:rFonts w:asciiTheme="minorHAnsi" w:hAnsiTheme="minorHAnsi" w:cstheme="minorHAnsi"/>
          <w:b/>
          <w:sz w:val="22"/>
        </w:rPr>
        <w:t xml:space="preserve"> </w:t>
      </w:r>
      <w:r w:rsidR="00554877" w:rsidRPr="00090AC0">
        <w:rPr>
          <w:rFonts w:asciiTheme="minorHAnsi" w:hAnsiTheme="minorHAnsi" w:cstheme="minorHAnsi"/>
          <w:b/>
          <w:sz w:val="22"/>
        </w:rPr>
        <w:t xml:space="preserve">Patikra </w:t>
      </w:r>
      <w:r w:rsidR="00554877" w:rsidRPr="00090AC0">
        <w:rPr>
          <w:rFonts w:asciiTheme="minorHAnsi" w:hAnsiTheme="minorHAnsi" w:cstheme="minorHAnsi"/>
          <w:bCs/>
          <w:sz w:val="22"/>
        </w:rPr>
        <w:t xml:space="preserve">– </w:t>
      </w:r>
      <w:r w:rsidR="00F85DC1" w:rsidRPr="00090AC0">
        <w:rPr>
          <w:rFonts w:asciiTheme="minorHAnsi" w:hAnsiTheme="minorHAnsi" w:cstheme="minorHAnsi"/>
          <w:bCs/>
          <w:sz w:val="22"/>
        </w:rPr>
        <w:t>Lietuvos Respublikos n</w:t>
      </w:r>
      <w:r w:rsidR="00EF496B" w:rsidRPr="00090AC0">
        <w:rPr>
          <w:rFonts w:asciiTheme="minorHAnsi" w:hAnsiTheme="minorHAnsi" w:cstheme="minorHAnsi"/>
          <w:bCs/>
          <w:sz w:val="22"/>
        </w:rPr>
        <w:t xml:space="preserve">acionaliniam saugumui užtikrinti svarbių objektų apsaugos </w:t>
      </w:r>
      <w:r w:rsidR="00554877" w:rsidRPr="00090AC0">
        <w:rPr>
          <w:rFonts w:asciiTheme="minorHAnsi" w:hAnsiTheme="minorHAnsi" w:cstheme="minorHAnsi"/>
          <w:bCs/>
          <w:sz w:val="22"/>
        </w:rPr>
        <w:t xml:space="preserve">įstatyme nustatyta tvarka atliekama </w:t>
      </w:r>
      <w:r w:rsidR="00184CDE" w:rsidRPr="00090AC0">
        <w:rPr>
          <w:rFonts w:asciiTheme="minorHAnsi" w:hAnsiTheme="minorHAnsi" w:cstheme="minorHAnsi"/>
          <w:bCs/>
          <w:sz w:val="22"/>
        </w:rPr>
        <w:t>sandorio (</w:t>
      </w:r>
      <w:r w:rsidR="00554877" w:rsidRPr="00090AC0">
        <w:rPr>
          <w:rFonts w:asciiTheme="minorHAnsi" w:hAnsiTheme="minorHAnsi" w:cstheme="minorHAnsi"/>
          <w:bCs/>
          <w:sz w:val="22"/>
        </w:rPr>
        <w:t>Sutarties</w:t>
      </w:r>
      <w:r w:rsidR="00184CDE" w:rsidRPr="00090AC0">
        <w:rPr>
          <w:rFonts w:asciiTheme="minorHAnsi" w:hAnsiTheme="minorHAnsi" w:cstheme="minorHAnsi"/>
          <w:bCs/>
          <w:sz w:val="22"/>
        </w:rPr>
        <w:t>)</w:t>
      </w:r>
      <w:r w:rsidR="00554877" w:rsidRPr="00090AC0">
        <w:rPr>
          <w:rFonts w:asciiTheme="minorHAnsi" w:hAnsiTheme="minorHAnsi" w:cstheme="minorHAnsi"/>
          <w:bCs/>
          <w:sz w:val="22"/>
        </w:rPr>
        <w:t xml:space="preserve"> ir (ar) Tikrinamų asmenų patikra, kurią atliekant </w:t>
      </w:r>
      <w:r w:rsidR="005C2377" w:rsidRPr="00090AC0">
        <w:rPr>
          <w:rFonts w:asciiTheme="minorHAnsi" w:hAnsiTheme="minorHAnsi" w:cstheme="minorHAnsi"/>
          <w:bCs/>
          <w:sz w:val="22"/>
        </w:rPr>
        <w:t>Tiek</w:t>
      </w:r>
      <w:r w:rsidR="00554877" w:rsidRPr="00090AC0">
        <w:rPr>
          <w:rFonts w:asciiTheme="minorHAnsi" w:hAnsiTheme="minorHAnsi" w:cstheme="minorHAnsi"/>
          <w:bCs/>
          <w:sz w:val="22"/>
        </w:rPr>
        <w:t>ėj</w:t>
      </w:r>
      <w:r w:rsidR="004A6A7D">
        <w:rPr>
          <w:rFonts w:asciiTheme="minorHAnsi" w:hAnsiTheme="minorHAnsi" w:cstheme="minorHAnsi"/>
          <w:bCs/>
          <w:sz w:val="22"/>
        </w:rPr>
        <w:t>o</w:t>
      </w:r>
      <w:r w:rsidR="00554877" w:rsidRPr="00090AC0">
        <w:rPr>
          <w:rFonts w:asciiTheme="minorHAnsi" w:hAnsiTheme="minorHAnsi" w:cstheme="minorHAnsi"/>
          <w:bCs/>
          <w:sz w:val="22"/>
        </w:rPr>
        <w:t xml:space="preserve"> (vis</w:t>
      </w:r>
      <w:r w:rsidR="004A6A7D">
        <w:rPr>
          <w:rFonts w:asciiTheme="minorHAnsi" w:hAnsiTheme="minorHAnsi" w:cstheme="minorHAnsi"/>
          <w:bCs/>
          <w:sz w:val="22"/>
        </w:rPr>
        <w:t>ų</w:t>
      </w:r>
      <w:r w:rsidR="00554877" w:rsidRPr="00090AC0">
        <w:rPr>
          <w:rFonts w:asciiTheme="minorHAnsi" w:hAnsiTheme="minorHAnsi" w:cstheme="minorHAnsi"/>
          <w:bCs/>
          <w:sz w:val="22"/>
        </w:rPr>
        <w:t xml:space="preserve"> </w:t>
      </w:r>
      <w:r w:rsidR="005C2377" w:rsidRPr="00090AC0">
        <w:rPr>
          <w:rFonts w:asciiTheme="minorHAnsi" w:hAnsiTheme="minorHAnsi" w:cstheme="minorHAnsi"/>
          <w:bCs/>
          <w:sz w:val="22"/>
        </w:rPr>
        <w:t>Tiek</w:t>
      </w:r>
      <w:r w:rsidR="00554877" w:rsidRPr="00090AC0">
        <w:rPr>
          <w:rFonts w:asciiTheme="minorHAnsi" w:hAnsiTheme="minorHAnsi" w:cstheme="minorHAnsi"/>
          <w:bCs/>
          <w:sz w:val="22"/>
        </w:rPr>
        <w:t>ėją sudaran</w:t>
      </w:r>
      <w:r w:rsidR="004A6A7D">
        <w:rPr>
          <w:rFonts w:asciiTheme="minorHAnsi" w:hAnsiTheme="minorHAnsi" w:cstheme="minorHAnsi"/>
          <w:bCs/>
          <w:sz w:val="22"/>
        </w:rPr>
        <w:t>čių</w:t>
      </w:r>
      <w:r w:rsidR="00554877" w:rsidRPr="00090AC0">
        <w:rPr>
          <w:rFonts w:asciiTheme="minorHAnsi" w:hAnsiTheme="minorHAnsi" w:cstheme="minorHAnsi"/>
          <w:bCs/>
          <w:sz w:val="22"/>
        </w:rPr>
        <w:t xml:space="preserve"> ūkio subjektų) ir (ar) subtiekėj</w:t>
      </w:r>
      <w:r w:rsidR="004A6A7D">
        <w:rPr>
          <w:rFonts w:asciiTheme="minorHAnsi" w:hAnsiTheme="minorHAnsi" w:cstheme="minorHAnsi"/>
          <w:bCs/>
          <w:sz w:val="22"/>
        </w:rPr>
        <w:t>ų</w:t>
      </w:r>
      <w:r w:rsidR="00554877" w:rsidRPr="00090AC0">
        <w:rPr>
          <w:rFonts w:asciiTheme="minorHAnsi" w:hAnsiTheme="minorHAnsi" w:cstheme="minorHAnsi"/>
          <w:bCs/>
          <w:sz w:val="22"/>
        </w:rPr>
        <w:t xml:space="preserve"> darbuotojai privalo pateikti tokiai patikrai atlikti reikalingus dokumentus ir informaciją;</w:t>
      </w:r>
    </w:p>
    <w:p w14:paraId="7E3E4CF6" w14:textId="6BC635A2" w:rsidR="0099002F" w:rsidRPr="00090AC0" w:rsidRDefault="00166D50" w:rsidP="000D1E7D">
      <w:pPr>
        <w:pStyle w:val="Antrat4"/>
        <w:numPr>
          <w:ilvl w:val="0"/>
          <w:numId w:val="0"/>
        </w:numPr>
        <w:tabs>
          <w:tab w:val="left" w:pos="567"/>
          <w:tab w:val="left" w:pos="709"/>
        </w:tabs>
        <w:spacing w:after="0" w:line="276" w:lineRule="auto"/>
        <w:rPr>
          <w:rFonts w:asciiTheme="minorHAnsi" w:hAnsiTheme="minorHAnsi" w:cstheme="minorHAnsi"/>
          <w:sz w:val="22"/>
        </w:rPr>
      </w:pPr>
      <w:r>
        <w:rPr>
          <w:rFonts w:asciiTheme="minorHAnsi" w:hAnsiTheme="minorHAnsi" w:cstheme="minorHAnsi"/>
          <w:b/>
          <w:sz w:val="22"/>
        </w:rPr>
        <w:t>h</w:t>
      </w:r>
      <w:r w:rsidR="009E114D" w:rsidRPr="00090AC0">
        <w:rPr>
          <w:rFonts w:asciiTheme="minorHAnsi" w:hAnsiTheme="minorHAnsi" w:cstheme="minorHAnsi"/>
          <w:b/>
          <w:sz w:val="22"/>
        </w:rPr>
        <w:t>)</w:t>
      </w:r>
      <w:r w:rsidR="00852DDB" w:rsidRPr="00090AC0">
        <w:rPr>
          <w:rFonts w:asciiTheme="minorHAnsi" w:hAnsiTheme="minorHAnsi" w:cstheme="minorHAnsi"/>
          <w:b/>
          <w:sz w:val="22"/>
        </w:rPr>
        <w:t xml:space="preserve"> </w:t>
      </w:r>
      <w:r w:rsidR="008B536C" w:rsidRPr="00090AC0">
        <w:rPr>
          <w:rFonts w:asciiTheme="minorHAnsi" w:hAnsiTheme="minorHAnsi" w:cstheme="minorHAnsi"/>
          <w:b/>
          <w:sz w:val="22"/>
        </w:rPr>
        <w:t xml:space="preserve">Pirkėjas </w:t>
      </w:r>
      <w:r w:rsidR="008B536C" w:rsidRPr="00090AC0">
        <w:rPr>
          <w:rFonts w:asciiTheme="minorHAnsi" w:hAnsiTheme="minorHAnsi" w:cstheme="minorHAnsi"/>
          <w:sz w:val="22"/>
        </w:rPr>
        <w:t xml:space="preserve">– Sutarties šalis, kuri perka Sutartyje nurodytas Paslaugas iš </w:t>
      </w:r>
      <w:r w:rsidR="005C2377" w:rsidRPr="00090AC0">
        <w:rPr>
          <w:rFonts w:asciiTheme="minorHAnsi" w:hAnsiTheme="minorHAnsi" w:cstheme="minorHAnsi"/>
          <w:sz w:val="22"/>
        </w:rPr>
        <w:t>Tiek</w:t>
      </w:r>
      <w:r w:rsidR="008B536C" w:rsidRPr="00090AC0">
        <w:rPr>
          <w:rFonts w:asciiTheme="minorHAnsi" w:hAnsiTheme="minorHAnsi" w:cstheme="minorHAnsi"/>
          <w:sz w:val="22"/>
        </w:rPr>
        <w:t>ėjo;</w:t>
      </w:r>
    </w:p>
    <w:p w14:paraId="5DED5BE8" w14:textId="2E046EA8" w:rsidR="0099002F" w:rsidRPr="00090AC0" w:rsidRDefault="00166D50" w:rsidP="000D1E7D">
      <w:pPr>
        <w:pStyle w:val="Antrat4"/>
        <w:numPr>
          <w:ilvl w:val="0"/>
          <w:numId w:val="0"/>
        </w:numPr>
        <w:tabs>
          <w:tab w:val="left" w:pos="567"/>
          <w:tab w:val="left" w:pos="709"/>
        </w:tabs>
        <w:spacing w:after="0" w:line="276" w:lineRule="auto"/>
        <w:rPr>
          <w:rFonts w:asciiTheme="minorHAnsi" w:hAnsiTheme="minorHAnsi" w:cstheme="minorHAnsi"/>
          <w:sz w:val="22"/>
        </w:rPr>
      </w:pPr>
      <w:r>
        <w:rPr>
          <w:rFonts w:asciiTheme="minorHAnsi" w:hAnsiTheme="minorHAnsi" w:cstheme="minorHAnsi"/>
          <w:b/>
          <w:sz w:val="22"/>
        </w:rPr>
        <w:t>i</w:t>
      </w:r>
      <w:r w:rsidR="009E114D" w:rsidRPr="00090AC0">
        <w:rPr>
          <w:rFonts w:asciiTheme="minorHAnsi" w:hAnsiTheme="minorHAnsi" w:cstheme="minorHAnsi"/>
          <w:b/>
          <w:sz w:val="22"/>
        </w:rPr>
        <w:t>)</w:t>
      </w:r>
      <w:r w:rsidR="00852DDB" w:rsidRPr="00090AC0">
        <w:rPr>
          <w:rFonts w:asciiTheme="minorHAnsi" w:hAnsiTheme="minorHAnsi" w:cstheme="minorHAnsi"/>
          <w:b/>
          <w:sz w:val="22"/>
        </w:rPr>
        <w:t xml:space="preserve"> </w:t>
      </w:r>
      <w:r w:rsidR="008B536C" w:rsidRPr="00090AC0">
        <w:rPr>
          <w:rFonts w:asciiTheme="minorHAnsi" w:hAnsiTheme="minorHAnsi" w:cstheme="minorHAnsi"/>
          <w:b/>
          <w:sz w:val="22"/>
        </w:rPr>
        <w:t>Pirkimas</w:t>
      </w:r>
      <w:r w:rsidR="008B536C" w:rsidRPr="00090AC0">
        <w:rPr>
          <w:rFonts w:asciiTheme="minorHAnsi" w:hAnsiTheme="minorHAnsi" w:cstheme="minorHAnsi"/>
          <w:sz w:val="22"/>
        </w:rPr>
        <w:t xml:space="preserve"> –</w:t>
      </w:r>
      <w:r w:rsidR="00B145F9">
        <w:rPr>
          <w:rFonts w:asciiTheme="minorHAnsi" w:hAnsiTheme="minorHAnsi" w:cstheme="minorHAnsi"/>
          <w:sz w:val="22"/>
        </w:rPr>
        <w:t xml:space="preserve"> </w:t>
      </w:r>
      <w:r w:rsidR="0099002F" w:rsidRPr="00090AC0">
        <w:rPr>
          <w:rFonts w:asciiTheme="minorHAnsi" w:hAnsiTheme="minorHAnsi" w:cstheme="minorHAnsi"/>
          <w:sz w:val="22"/>
        </w:rPr>
        <w:t xml:space="preserve">Paslaugų </w:t>
      </w:r>
      <w:r w:rsidR="008B536C" w:rsidRPr="00090AC0">
        <w:rPr>
          <w:rFonts w:asciiTheme="minorHAnsi" w:hAnsiTheme="minorHAnsi" w:cstheme="minorHAnsi"/>
          <w:sz w:val="22"/>
        </w:rPr>
        <w:t>pirkimas, kurį atlikus buvo sudaryta Sutartis;</w:t>
      </w:r>
    </w:p>
    <w:p w14:paraId="4F101438" w14:textId="16AA0DEE" w:rsidR="00A66016" w:rsidRDefault="00166D50" w:rsidP="000D1E7D">
      <w:pPr>
        <w:pStyle w:val="Antrat4"/>
        <w:numPr>
          <w:ilvl w:val="0"/>
          <w:numId w:val="0"/>
        </w:numPr>
        <w:tabs>
          <w:tab w:val="left" w:pos="567"/>
          <w:tab w:val="left" w:pos="709"/>
        </w:tabs>
        <w:spacing w:after="0" w:line="276" w:lineRule="auto"/>
        <w:rPr>
          <w:rFonts w:asciiTheme="minorHAnsi" w:hAnsiTheme="minorHAnsi" w:cstheme="minorHAnsi"/>
          <w:b/>
          <w:sz w:val="22"/>
        </w:rPr>
      </w:pPr>
      <w:r>
        <w:rPr>
          <w:rFonts w:asciiTheme="minorHAnsi" w:hAnsiTheme="minorHAnsi" w:cstheme="minorHAnsi"/>
          <w:b/>
          <w:sz w:val="22"/>
        </w:rPr>
        <w:t>j</w:t>
      </w:r>
      <w:r w:rsidR="00A66016">
        <w:rPr>
          <w:rFonts w:asciiTheme="minorHAnsi" w:hAnsiTheme="minorHAnsi" w:cstheme="minorHAnsi"/>
          <w:b/>
          <w:sz w:val="22"/>
        </w:rPr>
        <w:t xml:space="preserve">) Pirkimo dokumentai </w:t>
      </w:r>
      <w:r w:rsidR="00A66016" w:rsidRPr="00775D7E">
        <w:rPr>
          <w:rFonts w:asciiTheme="minorHAnsi" w:hAnsiTheme="minorHAnsi" w:cstheme="minorHAnsi"/>
          <w:bCs/>
          <w:sz w:val="22"/>
        </w:rPr>
        <w:t xml:space="preserve">– </w:t>
      </w:r>
      <w:r w:rsidR="00A66016" w:rsidRPr="00A66016">
        <w:rPr>
          <w:rFonts w:asciiTheme="minorHAnsi" w:hAnsiTheme="minorHAnsi" w:cstheme="minorHAnsi"/>
          <w:bCs/>
          <w:sz w:val="22"/>
        </w:rPr>
        <w:t xml:space="preserve">visi Pirkimo metu potencialiems tiekėjams </w:t>
      </w:r>
      <w:r w:rsidR="00A66016">
        <w:rPr>
          <w:rFonts w:asciiTheme="minorHAnsi" w:hAnsiTheme="minorHAnsi" w:cstheme="minorHAnsi"/>
          <w:bCs/>
          <w:sz w:val="22"/>
        </w:rPr>
        <w:t>Pirkėjo</w:t>
      </w:r>
      <w:r w:rsidR="00A66016" w:rsidRPr="00A66016">
        <w:rPr>
          <w:rFonts w:asciiTheme="minorHAnsi" w:hAnsiTheme="minorHAnsi" w:cstheme="minorHAnsi"/>
          <w:bCs/>
          <w:sz w:val="22"/>
        </w:rPr>
        <w:t xml:space="preserve"> pateikti dokumentai ir duomenys, apibūdinantys perkam</w:t>
      </w:r>
      <w:r w:rsidR="00A66016">
        <w:rPr>
          <w:rFonts w:asciiTheme="minorHAnsi" w:hAnsiTheme="minorHAnsi" w:cstheme="minorHAnsi"/>
          <w:bCs/>
          <w:sz w:val="22"/>
        </w:rPr>
        <w:t>a</w:t>
      </w:r>
      <w:r w:rsidR="00A66016" w:rsidRPr="00A66016">
        <w:rPr>
          <w:rFonts w:asciiTheme="minorHAnsi" w:hAnsiTheme="minorHAnsi" w:cstheme="minorHAnsi"/>
          <w:bCs/>
          <w:sz w:val="22"/>
        </w:rPr>
        <w:t xml:space="preserve">s </w:t>
      </w:r>
      <w:r w:rsidR="00A66016">
        <w:rPr>
          <w:rFonts w:asciiTheme="minorHAnsi" w:hAnsiTheme="minorHAnsi" w:cstheme="minorHAnsi"/>
          <w:bCs/>
          <w:sz w:val="22"/>
        </w:rPr>
        <w:t>Paslaugas</w:t>
      </w:r>
      <w:r w:rsidR="00A66016" w:rsidRPr="00A66016">
        <w:rPr>
          <w:rFonts w:asciiTheme="minorHAnsi" w:hAnsiTheme="minorHAnsi" w:cstheme="minorHAnsi"/>
          <w:bCs/>
          <w:sz w:val="22"/>
        </w:rPr>
        <w:t xml:space="preserve"> ir Pirkimo sąlygas</w:t>
      </w:r>
      <w:r w:rsidR="00A66016">
        <w:rPr>
          <w:rFonts w:asciiTheme="minorHAnsi" w:hAnsiTheme="minorHAnsi" w:cstheme="minorHAnsi"/>
          <w:bCs/>
          <w:sz w:val="22"/>
        </w:rPr>
        <w:t xml:space="preserve">: skelbimas apie </w:t>
      </w:r>
      <w:r w:rsidR="003758FA">
        <w:rPr>
          <w:rFonts w:asciiTheme="minorHAnsi" w:hAnsiTheme="minorHAnsi" w:cstheme="minorHAnsi"/>
          <w:bCs/>
          <w:sz w:val="22"/>
        </w:rPr>
        <w:t>P</w:t>
      </w:r>
      <w:r w:rsidR="00A66016">
        <w:rPr>
          <w:rFonts w:asciiTheme="minorHAnsi" w:hAnsiTheme="minorHAnsi" w:cstheme="minorHAnsi"/>
          <w:bCs/>
          <w:sz w:val="22"/>
        </w:rPr>
        <w:t xml:space="preserve">irkimą, </w:t>
      </w:r>
      <w:r w:rsidR="003758FA">
        <w:rPr>
          <w:rFonts w:asciiTheme="minorHAnsi" w:hAnsiTheme="minorHAnsi" w:cstheme="minorHAnsi"/>
          <w:bCs/>
          <w:sz w:val="22"/>
        </w:rPr>
        <w:t>P</w:t>
      </w:r>
      <w:r w:rsidR="00A66016">
        <w:rPr>
          <w:rFonts w:asciiTheme="minorHAnsi" w:hAnsiTheme="minorHAnsi" w:cstheme="minorHAnsi"/>
          <w:bCs/>
          <w:sz w:val="22"/>
        </w:rPr>
        <w:t xml:space="preserve">irkimo sąlygos, </w:t>
      </w:r>
      <w:r w:rsidR="00466D7C">
        <w:rPr>
          <w:rFonts w:asciiTheme="minorHAnsi" w:hAnsiTheme="minorHAnsi" w:cstheme="minorHAnsi"/>
          <w:bCs/>
          <w:sz w:val="22"/>
        </w:rPr>
        <w:t>T</w:t>
      </w:r>
      <w:r w:rsidR="00A66016">
        <w:rPr>
          <w:rFonts w:asciiTheme="minorHAnsi" w:hAnsiTheme="minorHAnsi" w:cstheme="minorHAnsi"/>
          <w:bCs/>
          <w:sz w:val="22"/>
        </w:rPr>
        <w:t>echninė specifikacija, sutarties projektas, kiti su Pirkimu susiję dokumentai,</w:t>
      </w:r>
      <w:r w:rsidR="00013CEA">
        <w:rPr>
          <w:rFonts w:asciiTheme="minorHAnsi" w:hAnsiTheme="minorHAnsi" w:cstheme="minorHAnsi"/>
          <w:bCs/>
          <w:sz w:val="22"/>
        </w:rPr>
        <w:t xml:space="preserve"> Pirkimo metu Pirkėjo pateikti</w:t>
      </w:r>
      <w:r w:rsidR="00A66016">
        <w:rPr>
          <w:rFonts w:asciiTheme="minorHAnsi" w:hAnsiTheme="minorHAnsi" w:cstheme="minorHAnsi"/>
          <w:bCs/>
          <w:sz w:val="22"/>
        </w:rPr>
        <w:t xml:space="preserve"> jų paaiškinimai (patikslinimai)</w:t>
      </w:r>
      <w:r w:rsidR="00A66016" w:rsidRPr="00775D7E">
        <w:rPr>
          <w:rFonts w:asciiTheme="minorHAnsi" w:hAnsiTheme="minorHAnsi" w:cstheme="minorHAnsi"/>
          <w:bCs/>
          <w:sz w:val="22"/>
        </w:rPr>
        <w:t>;</w:t>
      </w:r>
    </w:p>
    <w:p w14:paraId="647680DB" w14:textId="68DA0A4A" w:rsidR="00554877" w:rsidRPr="00090AC0" w:rsidRDefault="00166D50" w:rsidP="000D1E7D">
      <w:pPr>
        <w:pStyle w:val="Antrat4"/>
        <w:numPr>
          <w:ilvl w:val="0"/>
          <w:numId w:val="0"/>
        </w:numPr>
        <w:tabs>
          <w:tab w:val="left" w:pos="567"/>
          <w:tab w:val="left" w:pos="709"/>
        </w:tabs>
        <w:spacing w:after="0" w:line="276" w:lineRule="auto"/>
        <w:rPr>
          <w:rFonts w:asciiTheme="minorHAnsi" w:hAnsiTheme="minorHAnsi" w:cstheme="minorHAnsi"/>
          <w:sz w:val="22"/>
        </w:rPr>
      </w:pPr>
      <w:r>
        <w:rPr>
          <w:rFonts w:asciiTheme="minorHAnsi" w:hAnsiTheme="minorHAnsi" w:cstheme="minorHAnsi"/>
          <w:b/>
          <w:sz w:val="22"/>
        </w:rPr>
        <w:t>k</w:t>
      </w:r>
      <w:r w:rsidR="009E114D" w:rsidRPr="00090AC0">
        <w:rPr>
          <w:rFonts w:asciiTheme="minorHAnsi" w:hAnsiTheme="minorHAnsi" w:cstheme="minorHAnsi"/>
          <w:b/>
          <w:sz w:val="22"/>
        </w:rPr>
        <w:t>)</w:t>
      </w:r>
      <w:r w:rsidR="00852DDB" w:rsidRPr="00090AC0">
        <w:rPr>
          <w:rFonts w:asciiTheme="minorHAnsi" w:hAnsiTheme="minorHAnsi" w:cstheme="minorHAnsi"/>
          <w:b/>
          <w:sz w:val="22"/>
        </w:rPr>
        <w:t xml:space="preserve"> </w:t>
      </w:r>
      <w:r w:rsidR="00554877" w:rsidRPr="00090AC0">
        <w:rPr>
          <w:rFonts w:asciiTheme="minorHAnsi" w:hAnsiTheme="minorHAnsi" w:cstheme="minorHAnsi"/>
          <w:b/>
          <w:sz w:val="22"/>
        </w:rPr>
        <w:t xml:space="preserve">Pirkimų įstatymas </w:t>
      </w:r>
      <w:r w:rsidR="00554877" w:rsidRPr="00090AC0">
        <w:rPr>
          <w:rFonts w:asciiTheme="minorHAnsi" w:hAnsiTheme="minorHAnsi" w:cstheme="minorHAnsi"/>
          <w:sz w:val="22"/>
        </w:rPr>
        <w:t>– Lietuvos Respublikos pirkimų, atliekamų vandentvarkos, energetikos, transporto ar pašto paslaugų srities perkančiųjų subjektų, įstatymas</w:t>
      </w:r>
      <w:r w:rsidR="006F207E">
        <w:rPr>
          <w:rFonts w:asciiTheme="minorHAnsi" w:hAnsiTheme="minorHAnsi" w:cstheme="minorHAnsi"/>
          <w:sz w:val="22"/>
        </w:rPr>
        <w:t>;</w:t>
      </w:r>
    </w:p>
    <w:p w14:paraId="755F33A8" w14:textId="06481B80" w:rsidR="006F207E" w:rsidRDefault="00166D50" w:rsidP="000D1E7D">
      <w:pPr>
        <w:pStyle w:val="Antrat4"/>
        <w:numPr>
          <w:ilvl w:val="0"/>
          <w:numId w:val="0"/>
        </w:numPr>
        <w:tabs>
          <w:tab w:val="left" w:pos="567"/>
          <w:tab w:val="left" w:pos="709"/>
        </w:tabs>
        <w:spacing w:after="0" w:line="276" w:lineRule="auto"/>
        <w:rPr>
          <w:rFonts w:asciiTheme="minorHAnsi" w:hAnsiTheme="minorHAnsi" w:cstheme="minorHAnsi"/>
          <w:b/>
          <w:sz w:val="22"/>
        </w:rPr>
      </w:pPr>
      <w:r>
        <w:rPr>
          <w:rFonts w:asciiTheme="minorHAnsi" w:hAnsiTheme="minorHAnsi" w:cstheme="minorHAnsi"/>
          <w:b/>
          <w:sz w:val="22"/>
        </w:rPr>
        <w:t>l</w:t>
      </w:r>
      <w:r w:rsidR="006F207E">
        <w:rPr>
          <w:rFonts w:asciiTheme="minorHAnsi" w:hAnsiTheme="minorHAnsi" w:cstheme="minorHAnsi"/>
          <w:b/>
          <w:sz w:val="22"/>
        </w:rPr>
        <w:t xml:space="preserve">) Pradinė Sutarties vertė </w:t>
      </w:r>
      <w:r w:rsidR="006F207E" w:rsidRPr="00775D7E">
        <w:rPr>
          <w:rFonts w:asciiTheme="minorHAnsi" w:hAnsiTheme="minorHAnsi" w:cstheme="minorHAnsi"/>
          <w:bCs/>
          <w:sz w:val="22"/>
        </w:rPr>
        <w:t xml:space="preserve">- </w:t>
      </w:r>
      <w:r w:rsidR="006F207E" w:rsidRPr="006F207E">
        <w:rPr>
          <w:rFonts w:asciiTheme="minorHAnsi" w:hAnsiTheme="minorHAnsi" w:cstheme="minorHAnsi"/>
          <w:bCs/>
          <w:sz w:val="22"/>
        </w:rPr>
        <w:t xml:space="preserve">Specialiosiose </w:t>
      </w:r>
      <w:r w:rsidR="006F207E">
        <w:rPr>
          <w:rFonts w:asciiTheme="minorHAnsi" w:hAnsiTheme="minorHAnsi" w:cstheme="minorHAnsi"/>
          <w:bCs/>
          <w:sz w:val="22"/>
        </w:rPr>
        <w:t xml:space="preserve">sutarties </w:t>
      </w:r>
      <w:r w:rsidR="006F207E" w:rsidRPr="006F207E">
        <w:rPr>
          <w:rFonts w:asciiTheme="minorHAnsi" w:hAnsiTheme="minorHAnsi" w:cstheme="minorHAnsi"/>
          <w:bCs/>
          <w:sz w:val="22"/>
        </w:rPr>
        <w:t>sąlygose nurodyta Sutarties vertė</w:t>
      </w:r>
      <w:r w:rsidR="007D2D47">
        <w:rPr>
          <w:rFonts w:asciiTheme="minorHAnsi" w:hAnsiTheme="minorHAnsi" w:cstheme="minorHAnsi"/>
          <w:bCs/>
          <w:sz w:val="22"/>
        </w:rPr>
        <w:t xml:space="preserve"> (be PVM)</w:t>
      </w:r>
      <w:r w:rsidR="006F207E">
        <w:rPr>
          <w:rFonts w:asciiTheme="minorHAnsi" w:hAnsiTheme="minorHAnsi" w:cstheme="minorHAnsi"/>
          <w:bCs/>
          <w:sz w:val="22"/>
        </w:rPr>
        <w:t>;</w:t>
      </w:r>
    </w:p>
    <w:p w14:paraId="03D73161" w14:textId="06E60BB3" w:rsidR="00841E79" w:rsidRPr="00090AC0" w:rsidRDefault="00166D50" w:rsidP="000D1E7D">
      <w:pPr>
        <w:pStyle w:val="Antrat4"/>
        <w:numPr>
          <w:ilvl w:val="0"/>
          <w:numId w:val="0"/>
        </w:numPr>
        <w:tabs>
          <w:tab w:val="left" w:pos="567"/>
          <w:tab w:val="left" w:pos="709"/>
        </w:tabs>
        <w:spacing w:after="0" w:line="276" w:lineRule="auto"/>
        <w:rPr>
          <w:rFonts w:asciiTheme="minorHAnsi" w:hAnsiTheme="minorHAnsi" w:cstheme="minorHAnsi"/>
          <w:sz w:val="22"/>
        </w:rPr>
      </w:pPr>
      <w:r>
        <w:rPr>
          <w:rFonts w:asciiTheme="minorHAnsi" w:hAnsiTheme="minorHAnsi" w:cstheme="minorHAnsi"/>
          <w:b/>
          <w:sz w:val="22"/>
        </w:rPr>
        <w:t>m</w:t>
      </w:r>
      <w:r w:rsidR="001263B0" w:rsidRPr="00090AC0">
        <w:rPr>
          <w:rFonts w:asciiTheme="minorHAnsi" w:hAnsiTheme="minorHAnsi" w:cstheme="minorHAnsi"/>
          <w:b/>
          <w:sz w:val="22"/>
        </w:rPr>
        <w:t>)</w:t>
      </w:r>
      <w:r w:rsidR="00852DDB" w:rsidRPr="00090AC0">
        <w:rPr>
          <w:rFonts w:asciiTheme="minorHAnsi" w:hAnsiTheme="minorHAnsi" w:cstheme="minorHAnsi"/>
          <w:b/>
          <w:sz w:val="22"/>
        </w:rPr>
        <w:t xml:space="preserve"> </w:t>
      </w:r>
      <w:r w:rsidR="008B536C" w:rsidRPr="00090AC0">
        <w:rPr>
          <w:rFonts w:asciiTheme="minorHAnsi" w:hAnsiTheme="minorHAnsi" w:cstheme="minorHAnsi"/>
          <w:b/>
          <w:sz w:val="22"/>
        </w:rPr>
        <w:t>Sutartis</w:t>
      </w:r>
      <w:r w:rsidR="008B536C" w:rsidRPr="00090AC0">
        <w:rPr>
          <w:rFonts w:asciiTheme="minorHAnsi" w:hAnsiTheme="minorHAnsi" w:cstheme="minorHAnsi"/>
          <w:sz w:val="22"/>
        </w:rPr>
        <w:t xml:space="preserve"> – Pirkėjo ir </w:t>
      </w:r>
      <w:r w:rsidR="005C2377" w:rsidRPr="00090AC0">
        <w:rPr>
          <w:rFonts w:asciiTheme="minorHAnsi" w:hAnsiTheme="minorHAnsi" w:cstheme="minorHAnsi"/>
          <w:sz w:val="22"/>
        </w:rPr>
        <w:t>Tiek</w:t>
      </w:r>
      <w:r w:rsidR="008B536C" w:rsidRPr="00090AC0">
        <w:rPr>
          <w:rFonts w:asciiTheme="minorHAnsi" w:hAnsiTheme="minorHAnsi" w:cstheme="minorHAnsi"/>
          <w:sz w:val="22"/>
        </w:rPr>
        <w:t>ėjo sudaryta sutartis</w:t>
      </w:r>
      <w:r w:rsidR="199A200D" w:rsidRPr="00090AC0">
        <w:rPr>
          <w:rFonts w:asciiTheme="minorHAnsi" w:hAnsiTheme="minorHAnsi" w:cstheme="minorHAnsi"/>
          <w:sz w:val="22"/>
        </w:rPr>
        <w:t>:</w:t>
      </w:r>
      <w:r w:rsidR="008B536C" w:rsidRPr="00090AC0">
        <w:rPr>
          <w:rFonts w:asciiTheme="minorHAnsi" w:hAnsiTheme="minorHAnsi" w:cstheme="minorHAnsi"/>
          <w:sz w:val="22"/>
        </w:rPr>
        <w:t xml:space="preserve"> </w:t>
      </w:r>
      <w:r w:rsidR="00C0287A" w:rsidRPr="00090AC0">
        <w:rPr>
          <w:rFonts w:asciiTheme="minorHAnsi" w:hAnsiTheme="minorHAnsi" w:cstheme="minorHAnsi"/>
          <w:sz w:val="22"/>
        </w:rPr>
        <w:t>B</w:t>
      </w:r>
      <w:r w:rsidR="5DACC463" w:rsidRPr="00090AC0">
        <w:rPr>
          <w:rFonts w:asciiTheme="minorHAnsi" w:hAnsiTheme="minorHAnsi" w:cstheme="minorHAnsi"/>
          <w:sz w:val="22"/>
        </w:rPr>
        <w:t>endro</w:t>
      </w:r>
      <w:r w:rsidR="007D0B97" w:rsidRPr="00090AC0">
        <w:rPr>
          <w:rFonts w:asciiTheme="minorHAnsi" w:hAnsiTheme="minorHAnsi" w:cstheme="minorHAnsi"/>
          <w:sz w:val="22"/>
        </w:rPr>
        <w:t>sios</w:t>
      </w:r>
      <w:r w:rsidR="00C0287A" w:rsidRPr="00090AC0">
        <w:rPr>
          <w:rFonts w:asciiTheme="minorHAnsi" w:hAnsiTheme="minorHAnsi" w:cstheme="minorHAnsi"/>
          <w:sz w:val="22"/>
        </w:rPr>
        <w:t xml:space="preserve"> </w:t>
      </w:r>
      <w:r w:rsidR="0029231A">
        <w:rPr>
          <w:rFonts w:asciiTheme="minorHAnsi" w:hAnsiTheme="minorHAnsi" w:cstheme="minorHAnsi"/>
          <w:sz w:val="22"/>
        </w:rPr>
        <w:t>s</w:t>
      </w:r>
      <w:r w:rsidR="00C0287A" w:rsidRPr="00090AC0">
        <w:rPr>
          <w:rFonts w:asciiTheme="minorHAnsi" w:hAnsiTheme="minorHAnsi" w:cstheme="minorHAnsi"/>
          <w:sz w:val="22"/>
        </w:rPr>
        <w:t>utarties sąlygos</w:t>
      </w:r>
      <w:r w:rsidR="5DACC463" w:rsidRPr="00090AC0">
        <w:rPr>
          <w:rFonts w:asciiTheme="minorHAnsi" w:hAnsiTheme="minorHAnsi" w:cstheme="minorHAnsi"/>
          <w:sz w:val="22"/>
        </w:rPr>
        <w:t xml:space="preserve"> ir </w:t>
      </w:r>
      <w:r w:rsidR="00C0287A" w:rsidRPr="00090AC0">
        <w:rPr>
          <w:rFonts w:asciiTheme="minorHAnsi" w:hAnsiTheme="minorHAnsi" w:cstheme="minorHAnsi"/>
          <w:sz w:val="22"/>
        </w:rPr>
        <w:t>S</w:t>
      </w:r>
      <w:r w:rsidR="5DACC463" w:rsidRPr="00090AC0">
        <w:rPr>
          <w:rFonts w:asciiTheme="minorHAnsi" w:hAnsiTheme="minorHAnsi" w:cstheme="minorHAnsi"/>
          <w:sz w:val="22"/>
        </w:rPr>
        <w:t>pec</w:t>
      </w:r>
      <w:r w:rsidR="6B9B567C" w:rsidRPr="00090AC0">
        <w:rPr>
          <w:rFonts w:asciiTheme="minorHAnsi" w:hAnsiTheme="minorHAnsi" w:cstheme="minorHAnsi"/>
          <w:sz w:val="22"/>
        </w:rPr>
        <w:t>ialio</w:t>
      </w:r>
      <w:r w:rsidR="007D0B97" w:rsidRPr="00090AC0">
        <w:rPr>
          <w:rFonts w:asciiTheme="minorHAnsi" w:hAnsiTheme="minorHAnsi" w:cstheme="minorHAnsi"/>
          <w:sz w:val="22"/>
        </w:rPr>
        <w:t xml:space="preserve">sios </w:t>
      </w:r>
      <w:r w:rsidR="0029231A">
        <w:rPr>
          <w:rFonts w:asciiTheme="minorHAnsi" w:hAnsiTheme="minorHAnsi" w:cstheme="minorHAnsi"/>
          <w:sz w:val="22"/>
        </w:rPr>
        <w:t>s</w:t>
      </w:r>
      <w:r w:rsidR="005907AE" w:rsidRPr="00090AC0">
        <w:rPr>
          <w:rFonts w:asciiTheme="minorHAnsi" w:hAnsiTheme="minorHAnsi" w:cstheme="minorHAnsi"/>
          <w:sz w:val="22"/>
        </w:rPr>
        <w:t xml:space="preserve">utarties </w:t>
      </w:r>
      <w:r w:rsidR="007D0B97" w:rsidRPr="00090AC0">
        <w:rPr>
          <w:rFonts w:asciiTheme="minorHAnsi" w:hAnsiTheme="minorHAnsi" w:cstheme="minorHAnsi"/>
          <w:sz w:val="22"/>
        </w:rPr>
        <w:t>sąlygos</w:t>
      </w:r>
      <w:r w:rsidR="008B536C" w:rsidRPr="00090AC0">
        <w:rPr>
          <w:rFonts w:asciiTheme="minorHAnsi" w:hAnsiTheme="minorHAnsi" w:cstheme="minorHAnsi"/>
          <w:sz w:val="22"/>
        </w:rPr>
        <w:t xml:space="preserve"> (kartu su visais pakeitimais, papildymais</w:t>
      </w:r>
      <w:r w:rsidR="00CD686C" w:rsidRPr="00090AC0">
        <w:rPr>
          <w:rFonts w:asciiTheme="minorHAnsi" w:hAnsiTheme="minorHAnsi" w:cstheme="minorHAnsi"/>
          <w:sz w:val="22"/>
        </w:rPr>
        <w:t>, susitarimais</w:t>
      </w:r>
      <w:r w:rsidR="008B536C" w:rsidRPr="00090AC0">
        <w:rPr>
          <w:rFonts w:asciiTheme="minorHAnsi" w:hAnsiTheme="minorHAnsi" w:cstheme="minorHAnsi"/>
          <w:sz w:val="22"/>
        </w:rPr>
        <w:t xml:space="preserve"> ir priedais), pagal kurią Šalys įsipareigoja laikytis </w:t>
      </w:r>
      <w:r w:rsidR="00456F75" w:rsidRPr="00090AC0">
        <w:rPr>
          <w:rFonts w:asciiTheme="minorHAnsi" w:hAnsiTheme="minorHAnsi" w:cstheme="minorHAnsi"/>
          <w:sz w:val="22"/>
        </w:rPr>
        <w:t>Sutarties s</w:t>
      </w:r>
      <w:r w:rsidR="008B536C" w:rsidRPr="00090AC0">
        <w:rPr>
          <w:rFonts w:asciiTheme="minorHAnsi" w:hAnsiTheme="minorHAnsi" w:cstheme="minorHAnsi"/>
          <w:sz w:val="22"/>
        </w:rPr>
        <w:t xml:space="preserve">ąlygų; </w:t>
      </w:r>
    </w:p>
    <w:p w14:paraId="550CEE34" w14:textId="5C27DD31" w:rsidR="00A66016" w:rsidRDefault="00166D50" w:rsidP="000D1E7D">
      <w:pPr>
        <w:pStyle w:val="Antrat4"/>
        <w:numPr>
          <w:ilvl w:val="0"/>
          <w:numId w:val="0"/>
        </w:numPr>
        <w:tabs>
          <w:tab w:val="left" w:pos="567"/>
          <w:tab w:val="left" w:pos="709"/>
        </w:tabs>
        <w:spacing w:after="0" w:line="276" w:lineRule="auto"/>
        <w:rPr>
          <w:rFonts w:asciiTheme="minorHAnsi" w:hAnsiTheme="minorHAnsi" w:cstheme="minorHAnsi"/>
          <w:b/>
          <w:bCs/>
          <w:sz w:val="22"/>
        </w:rPr>
      </w:pPr>
      <w:r>
        <w:rPr>
          <w:rFonts w:asciiTheme="minorHAnsi" w:hAnsiTheme="minorHAnsi" w:cstheme="minorHAnsi"/>
          <w:b/>
          <w:bCs/>
          <w:sz w:val="22"/>
        </w:rPr>
        <w:t>n</w:t>
      </w:r>
      <w:r w:rsidR="00A66016">
        <w:rPr>
          <w:rFonts w:asciiTheme="minorHAnsi" w:hAnsiTheme="minorHAnsi" w:cstheme="minorHAnsi"/>
          <w:b/>
          <w:bCs/>
          <w:sz w:val="22"/>
        </w:rPr>
        <w:t xml:space="preserve">) Sutarties kaina </w:t>
      </w:r>
      <w:r w:rsidR="00A66016" w:rsidRPr="00775D7E">
        <w:rPr>
          <w:rFonts w:asciiTheme="minorHAnsi" w:hAnsiTheme="minorHAnsi" w:cstheme="minorHAnsi"/>
          <w:sz w:val="22"/>
        </w:rPr>
        <w:t xml:space="preserve">– </w:t>
      </w:r>
      <w:r w:rsidR="00A66016" w:rsidRPr="00A66016">
        <w:rPr>
          <w:rFonts w:asciiTheme="minorHAnsi" w:hAnsiTheme="minorHAnsi" w:cstheme="minorHAnsi"/>
          <w:sz w:val="22"/>
        </w:rPr>
        <w:t>pagal Sutartį Tiekėjui mokėtina galutinė bendra suma, įskaitant visus privalomus mokesčius ir išlaidas</w:t>
      </w:r>
      <w:r w:rsidR="00A66016" w:rsidRPr="00775D7E">
        <w:rPr>
          <w:rFonts w:asciiTheme="minorHAnsi" w:hAnsiTheme="minorHAnsi" w:cstheme="minorHAnsi"/>
          <w:sz w:val="22"/>
        </w:rPr>
        <w:t>;</w:t>
      </w:r>
    </w:p>
    <w:p w14:paraId="7A0EEDED" w14:textId="425B7804" w:rsidR="00841E79" w:rsidRPr="00090AC0" w:rsidRDefault="00166D50" w:rsidP="000D1E7D">
      <w:pPr>
        <w:pStyle w:val="Antrat4"/>
        <w:numPr>
          <w:ilvl w:val="0"/>
          <w:numId w:val="0"/>
        </w:numPr>
        <w:tabs>
          <w:tab w:val="left" w:pos="567"/>
          <w:tab w:val="left" w:pos="709"/>
        </w:tabs>
        <w:spacing w:after="0" w:line="276" w:lineRule="auto"/>
        <w:rPr>
          <w:rFonts w:asciiTheme="minorHAnsi" w:hAnsiTheme="minorHAnsi" w:cstheme="minorHAnsi"/>
          <w:sz w:val="22"/>
        </w:rPr>
      </w:pPr>
      <w:r>
        <w:rPr>
          <w:rFonts w:asciiTheme="minorHAnsi" w:hAnsiTheme="minorHAnsi" w:cstheme="minorHAnsi"/>
          <w:b/>
          <w:bCs/>
          <w:sz w:val="22"/>
        </w:rPr>
        <w:t>o</w:t>
      </w:r>
      <w:r w:rsidR="001263B0" w:rsidRPr="00090AC0">
        <w:rPr>
          <w:rFonts w:asciiTheme="minorHAnsi" w:hAnsiTheme="minorHAnsi" w:cstheme="minorHAnsi"/>
          <w:b/>
          <w:bCs/>
          <w:sz w:val="22"/>
        </w:rPr>
        <w:t>)</w:t>
      </w:r>
      <w:r w:rsidR="00852DDB" w:rsidRPr="00090AC0">
        <w:rPr>
          <w:rFonts w:asciiTheme="minorHAnsi" w:hAnsiTheme="minorHAnsi" w:cstheme="minorHAnsi"/>
          <w:b/>
          <w:bCs/>
          <w:sz w:val="22"/>
        </w:rPr>
        <w:t xml:space="preserve"> </w:t>
      </w:r>
      <w:r w:rsidR="00841E79" w:rsidRPr="00090AC0">
        <w:rPr>
          <w:rFonts w:asciiTheme="minorHAnsi" w:hAnsiTheme="minorHAnsi" w:cstheme="minorHAnsi"/>
          <w:b/>
          <w:bCs/>
          <w:sz w:val="22"/>
        </w:rPr>
        <w:t>Sutikimas</w:t>
      </w:r>
      <w:r w:rsidR="00841E79" w:rsidRPr="00090AC0">
        <w:rPr>
          <w:rFonts w:asciiTheme="minorHAnsi" w:hAnsiTheme="minorHAnsi" w:cstheme="minorHAnsi"/>
          <w:sz w:val="22"/>
        </w:rPr>
        <w:t xml:space="preserve"> – </w:t>
      </w:r>
      <w:r w:rsidR="004074DA" w:rsidRPr="00090AC0">
        <w:rPr>
          <w:rFonts w:asciiTheme="minorHAnsi" w:hAnsiTheme="minorHAnsi" w:cstheme="minorHAnsi"/>
          <w:sz w:val="22"/>
        </w:rPr>
        <w:t>Pirkėjo</w:t>
      </w:r>
      <w:r w:rsidR="00841E79" w:rsidRPr="00090AC0">
        <w:rPr>
          <w:rFonts w:asciiTheme="minorHAnsi" w:hAnsiTheme="minorHAnsi" w:cstheme="minorHAnsi"/>
          <w:sz w:val="22"/>
        </w:rPr>
        <w:t xml:space="preserve"> išduotas raštiškas sutikimas dirbti veikiančiuose gamtinių dujų perdavimo sistemos objektuose (įrenginiuose) ir/ar jų apsaugos zonoje;</w:t>
      </w:r>
    </w:p>
    <w:p w14:paraId="3589E768" w14:textId="4A180ED0" w:rsidR="00554877" w:rsidRPr="00090AC0" w:rsidRDefault="00166D50" w:rsidP="000D1E7D">
      <w:pPr>
        <w:pStyle w:val="Antrat4"/>
        <w:numPr>
          <w:ilvl w:val="0"/>
          <w:numId w:val="0"/>
        </w:numPr>
        <w:tabs>
          <w:tab w:val="left" w:pos="567"/>
          <w:tab w:val="left" w:pos="709"/>
        </w:tabs>
        <w:spacing w:after="0" w:line="276" w:lineRule="auto"/>
        <w:rPr>
          <w:rFonts w:asciiTheme="minorHAnsi" w:hAnsiTheme="minorHAnsi" w:cstheme="minorHAnsi"/>
          <w:sz w:val="22"/>
        </w:rPr>
      </w:pPr>
      <w:r>
        <w:rPr>
          <w:rFonts w:asciiTheme="minorHAnsi" w:hAnsiTheme="minorHAnsi" w:cstheme="minorHAnsi"/>
          <w:b/>
          <w:sz w:val="22"/>
        </w:rPr>
        <w:t>p</w:t>
      </w:r>
      <w:r w:rsidR="001263B0" w:rsidRPr="00090AC0">
        <w:rPr>
          <w:rFonts w:asciiTheme="minorHAnsi" w:hAnsiTheme="minorHAnsi" w:cstheme="minorHAnsi"/>
          <w:b/>
          <w:sz w:val="22"/>
        </w:rPr>
        <w:t>)</w:t>
      </w:r>
      <w:r w:rsidR="00852DDB" w:rsidRPr="00090AC0">
        <w:rPr>
          <w:rFonts w:asciiTheme="minorHAnsi" w:hAnsiTheme="minorHAnsi" w:cstheme="minorHAnsi"/>
          <w:b/>
          <w:sz w:val="22"/>
        </w:rPr>
        <w:t xml:space="preserve"> </w:t>
      </w:r>
      <w:r w:rsidR="008B536C" w:rsidRPr="00090AC0">
        <w:rPr>
          <w:rFonts w:asciiTheme="minorHAnsi" w:hAnsiTheme="minorHAnsi" w:cstheme="minorHAnsi"/>
          <w:b/>
          <w:sz w:val="22"/>
        </w:rPr>
        <w:t>Šalys</w:t>
      </w:r>
      <w:r w:rsidR="008B536C" w:rsidRPr="00090AC0">
        <w:rPr>
          <w:rFonts w:asciiTheme="minorHAnsi" w:hAnsiTheme="minorHAnsi" w:cstheme="minorHAnsi"/>
          <w:sz w:val="22"/>
        </w:rPr>
        <w:t xml:space="preserve"> – Pirkėjas ir </w:t>
      </w:r>
      <w:r w:rsidR="005C2377" w:rsidRPr="00090AC0">
        <w:rPr>
          <w:rFonts w:asciiTheme="minorHAnsi" w:hAnsiTheme="minorHAnsi" w:cstheme="minorHAnsi"/>
          <w:sz w:val="22"/>
        </w:rPr>
        <w:t>Tiek</w:t>
      </w:r>
      <w:r w:rsidR="008B536C" w:rsidRPr="00090AC0">
        <w:rPr>
          <w:rFonts w:asciiTheme="minorHAnsi" w:hAnsiTheme="minorHAnsi" w:cstheme="minorHAnsi"/>
          <w:sz w:val="22"/>
        </w:rPr>
        <w:t xml:space="preserve">ėjas  kartu, o </w:t>
      </w:r>
      <w:r w:rsidR="008B536C" w:rsidRPr="00090AC0">
        <w:rPr>
          <w:rFonts w:asciiTheme="minorHAnsi" w:hAnsiTheme="minorHAnsi" w:cstheme="minorHAnsi"/>
          <w:b/>
          <w:sz w:val="22"/>
        </w:rPr>
        <w:t>Šalis</w:t>
      </w:r>
      <w:r w:rsidR="008B536C" w:rsidRPr="00090AC0">
        <w:rPr>
          <w:rFonts w:asciiTheme="minorHAnsi" w:hAnsiTheme="minorHAnsi" w:cstheme="minorHAnsi"/>
          <w:sz w:val="22"/>
        </w:rPr>
        <w:t xml:space="preserve"> – </w:t>
      </w:r>
      <w:r w:rsidR="008663CC" w:rsidRPr="00090AC0">
        <w:rPr>
          <w:rFonts w:asciiTheme="minorHAnsi" w:hAnsiTheme="minorHAnsi" w:cstheme="minorHAnsi"/>
          <w:sz w:val="22"/>
        </w:rPr>
        <w:t>Pirkėjas arba Tiekėjas, kiekvienas atskirai</w:t>
      </w:r>
      <w:r w:rsidR="00C12735" w:rsidRPr="00090AC0">
        <w:rPr>
          <w:rFonts w:asciiTheme="minorHAnsi" w:hAnsiTheme="minorHAnsi" w:cstheme="minorHAnsi"/>
          <w:sz w:val="22"/>
        </w:rPr>
        <w:t>;</w:t>
      </w:r>
    </w:p>
    <w:p w14:paraId="3E0DC447" w14:textId="30D0E368" w:rsidR="00013CEA" w:rsidRPr="00775D7E" w:rsidRDefault="00166D50" w:rsidP="000D1E7D">
      <w:pPr>
        <w:pStyle w:val="Antrat4"/>
        <w:numPr>
          <w:ilvl w:val="0"/>
          <w:numId w:val="0"/>
        </w:numPr>
        <w:tabs>
          <w:tab w:val="left" w:pos="567"/>
          <w:tab w:val="left" w:pos="709"/>
        </w:tabs>
        <w:spacing w:after="0" w:line="276" w:lineRule="auto"/>
        <w:rPr>
          <w:rFonts w:asciiTheme="minorHAnsi" w:hAnsiTheme="minorHAnsi" w:cstheme="minorHAnsi"/>
          <w:sz w:val="22"/>
        </w:rPr>
      </w:pPr>
      <w:r>
        <w:rPr>
          <w:rFonts w:asciiTheme="minorHAnsi" w:hAnsiTheme="minorHAnsi" w:cstheme="minorHAnsi"/>
          <w:b/>
          <w:bCs/>
          <w:sz w:val="22"/>
        </w:rPr>
        <w:t>r</w:t>
      </w:r>
      <w:r w:rsidR="00013CEA">
        <w:rPr>
          <w:rFonts w:asciiTheme="minorHAnsi" w:hAnsiTheme="minorHAnsi" w:cstheme="minorHAnsi"/>
          <w:b/>
          <w:bCs/>
          <w:sz w:val="22"/>
        </w:rPr>
        <w:t xml:space="preserve">) Techninė </w:t>
      </w:r>
      <w:r w:rsidR="00013CEA" w:rsidRPr="0093763D">
        <w:rPr>
          <w:rFonts w:asciiTheme="minorHAnsi" w:hAnsiTheme="minorHAnsi" w:cstheme="minorHAnsi"/>
          <w:b/>
          <w:bCs/>
          <w:sz w:val="22"/>
        </w:rPr>
        <w:t xml:space="preserve">specifikacija </w:t>
      </w:r>
      <w:r w:rsidR="00013CEA" w:rsidRPr="00775D7E">
        <w:rPr>
          <w:rFonts w:asciiTheme="minorHAnsi" w:hAnsiTheme="minorHAnsi" w:cstheme="minorHAnsi"/>
          <w:sz w:val="22"/>
        </w:rPr>
        <w:t xml:space="preserve">– </w:t>
      </w:r>
      <w:r w:rsidR="00D55513" w:rsidRPr="00775D7E">
        <w:rPr>
          <w:rFonts w:asciiTheme="minorHAnsi" w:hAnsiTheme="minorHAnsi" w:cstheme="minorHAnsi"/>
          <w:sz w:val="22"/>
        </w:rPr>
        <w:t>Pirkimo sąlygų priedas bei Pirkimo metu Pirkėjo pateikti jos paaiškinimai</w:t>
      </w:r>
      <w:r w:rsidR="00D55513" w:rsidRPr="0093763D">
        <w:rPr>
          <w:rFonts w:asciiTheme="minorHAnsi" w:hAnsiTheme="minorHAnsi" w:cstheme="minorHAnsi"/>
          <w:sz w:val="22"/>
        </w:rPr>
        <w:t xml:space="preserve"> (</w:t>
      </w:r>
      <w:r w:rsidR="0093763D" w:rsidRPr="0093763D">
        <w:rPr>
          <w:rFonts w:asciiTheme="minorHAnsi" w:hAnsiTheme="minorHAnsi" w:cstheme="minorHAnsi"/>
          <w:sz w:val="22"/>
        </w:rPr>
        <w:t xml:space="preserve">Specialiųjų sutarties sąlygų </w:t>
      </w:r>
      <w:r w:rsidR="003100CC">
        <w:rPr>
          <w:rFonts w:asciiTheme="minorHAnsi" w:hAnsiTheme="minorHAnsi" w:cstheme="minorHAnsi"/>
          <w:sz w:val="22"/>
        </w:rPr>
        <w:t>9</w:t>
      </w:r>
      <w:r w:rsidR="0093763D" w:rsidRPr="0093763D">
        <w:rPr>
          <w:rFonts w:asciiTheme="minorHAnsi" w:hAnsiTheme="minorHAnsi" w:cstheme="minorHAnsi"/>
          <w:sz w:val="22"/>
        </w:rPr>
        <w:t xml:space="preserve"> punktas</w:t>
      </w:r>
      <w:r w:rsidR="00D55513" w:rsidRPr="0093763D">
        <w:rPr>
          <w:rFonts w:asciiTheme="minorHAnsi" w:hAnsiTheme="minorHAnsi" w:cstheme="minorHAnsi"/>
          <w:sz w:val="22"/>
        </w:rPr>
        <w:t>)</w:t>
      </w:r>
      <w:r w:rsidR="00013CEA" w:rsidRPr="00775D7E">
        <w:rPr>
          <w:rFonts w:asciiTheme="minorHAnsi" w:hAnsiTheme="minorHAnsi" w:cstheme="minorHAnsi"/>
          <w:sz w:val="22"/>
        </w:rPr>
        <w:t>;</w:t>
      </w:r>
    </w:p>
    <w:p w14:paraId="3CACDB4D" w14:textId="64B3088D" w:rsidR="00554877" w:rsidRPr="00090AC0" w:rsidRDefault="00166D50" w:rsidP="000D1E7D">
      <w:pPr>
        <w:pStyle w:val="Antrat4"/>
        <w:numPr>
          <w:ilvl w:val="0"/>
          <w:numId w:val="0"/>
        </w:numPr>
        <w:tabs>
          <w:tab w:val="left" w:pos="567"/>
          <w:tab w:val="left" w:pos="709"/>
        </w:tabs>
        <w:spacing w:after="0" w:line="276" w:lineRule="auto"/>
        <w:rPr>
          <w:rFonts w:asciiTheme="minorHAnsi" w:hAnsiTheme="minorHAnsi" w:cstheme="minorHAnsi"/>
          <w:sz w:val="22"/>
        </w:rPr>
      </w:pPr>
      <w:r>
        <w:rPr>
          <w:rFonts w:asciiTheme="minorHAnsi" w:hAnsiTheme="minorHAnsi" w:cstheme="minorHAnsi"/>
          <w:b/>
          <w:bCs/>
          <w:sz w:val="22"/>
        </w:rPr>
        <w:t>s</w:t>
      </w:r>
      <w:r w:rsidR="001263B0" w:rsidRPr="0093763D">
        <w:rPr>
          <w:rFonts w:asciiTheme="minorHAnsi" w:hAnsiTheme="minorHAnsi" w:cstheme="minorHAnsi"/>
          <w:b/>
          <w:bCs/>
          <w:sz w:val="22"/>
        </w:rPr>
        <w:t>)</w:t>
      </w:r>
      <w:r w:rsidR="00852DDB" w:rsidRPr="0093763D">
        <w:rPr>
          <w:rFonts w:asciiTheme="minorHAnsi" w:hAnsiTheme="minorHAnsi" w:cstheme="minorHAnsi"/>
          <w:b/>
          <w:bCs/>
          <w:sz w:val="22"/>
        </w:rPr>
        <w:t xml:space="preserve"> </w:t>
      </w:r>
      <w:r w:rsidR="00554877" w:rsidRPr="0093763D">
        <w:rPr>
          <w:rFonts w:asciiTheme="minorHAnsi" w:hAnsiTheme="minorHAnsi" w:cstheme="minorHAnsi"/>
          <w:b/>
          <w:bCs/>
          <w:sz w:val="22"/>
        </w:rPr>
        <w:t xml:space="preserve">Tikrinami asmenys </w:t>
      </w:r>
      <w:r w:rsidR="00554877" w:rsidRPr="0093763D">
        <w:rPr>
          <w:rFonts w:asciiTheme="minorHAnsi" w:hAnsiTheme="minorHAnsi" w:cstheme="minorHAnsi"/>
          <w:sz w:val="22"/>
        </w:rPr>
        <w:t xml:space="preserve">– </w:t>
      </w:r>
      <w:r w:rsidR="005C2377" w:rsidRPr="0093763D">
        <w:rPr>
          <w:rFonts w:asciiTheme="minorHAnsi" w:hAnsiTheme="minorHAnsi" w:cstheme="minorHAnsi"/>
          <w:sz w:val="22"/>
        </w:rPr>
        <w:t>Tiek</w:t>
      </w:r>
      <w:r w:rsidR="00554877" w:rsidRPr="0093763D">
        <w:rPr>
          <w:rFonts w:asciiTheme="minorHAnsi" w:hAnsiTheme="minorHAnsi" w:cstheme="minorHAnsi"/>
          <w:sz w:val="22"/>
        </w:rPr>
        <w:t xml:space="preserve">ėjo (visų </w:t>
      </w:r>
      <w:r w:rsidR="005C2377" w:rsidRPr="0093763D">
        <w:rPr>
          <w:rFonts w:asciiTheme="minorHAnsi" w:hAnsiTheme="minorHAnsi" w:cstheme="minorHAnsi"/>
          <w:sz w:val="22"/>
        </w:rPr>
        <w:t>Tiek</w:t>
      </w:r>
      <w:r w:rsidR="00554877" w:rsidRPr="0093763D">
        <w:rPr>
          <w:rFonts w:asciiTheme="minorHAnsi" w:hAnsiTheme="minorHAnsi" w:cstheme="minorHAnsi"/>
          <w:sz w:val="22"/>
        </w:rPr>
        <w:t>ėją sudarančių ūkio subjekt</w:t>
      </w:r>
      <w:r w:rsidR="00A71FEE" w:rsidRPr="0093763D">
        <w:rPr>
          <w:rFonts w:asciiTheme="minorHAnsi" w:hAnsiTheme="minorHAnsi" w:cstheme="minorHAnsi"/>
          <w:sz w:val="22"/>
        </w:rPr>
        <w:t>ų</w:t>
      </w:r>
      <w:r w:rsidR="00554877" w:rsidRPr="0093763D">
        <w:rPr>
          <w:rFonts w:asciiTheme="minorHAnsi" w:hAnsiTheme="minorHAnsi" w:cstheme="minorHAnsi"/>
          <w:sz w:val="22"/>
        </w:rPr>
        <w:t>) ir (ar) subtiekėjų darbuotojai, kuriems dėl jiems priskirtų funkcijų ar pavesto darbo yra suteikta teisė</w:t>
      </w:r>
      <w:r w:rsidR="00554877" w:rsidRPr="00090AC0">
        <w:rPr>
          <w:rFonts w:asciiTheme="minorHAnsi" w:hAnsiTheme="minorHAnsi" w:cstheme="minorHAnsi"/>
          <w:sz w:val="22"/>
        </w:rPr>
        <w:t xml:space="preserve"> be palydos patekti prie Pirkėjo valdomų nacionaliniam saugumui užtikrinti svarbių įrenginių ar turto ar ją ketinama suteikti, ir kurie turi būti tikrinami vadovaujantis </w:t>
      </w:r>
      <w:r w:rsidR="002C5217" w:rsidRPr="00090AC0">
        <w:rPr>
          <w:rFonts w:asciiTheme="minorHAnsi" w:hAnsiTheme="minorHAnsi" w:cstheme="minorHAnsi"/>
          <w:sz w:val="22"/>
        </w:rPr>
        <w:t>Nacionaliniam saugumui užtikrinti svarbių objektų apsaugos</w:t>
      </w:r>
      <w:r w:rsidR="00554877" w:rsidRPr="00090AC0">
        <w:rPr>
          <w:rFonts w:asciiTheme="minorHAnsi" w:hAnsiTheme="minorHAnsi" w:cstheme="minorHAnsi"/>
          <w:sz w:val="22"/>
        </w:rPr>
        <w:t xml:space="preserve"> įstatyme nurodytais kriterijais ir tvarka</w:t>
      </w:r>
      <w:r w:rsidR="00775D7E">
        <w:rPr>
          <w:rFonts w:asciiTheme="minorHAnsi" w:hAnsiTheme="minorHAnsi" w:cstheme="minorHAnsi"/>
          <w:sz w:val="22"/>
        </w:rPr>
        <w:t>.</w:t>
      </w:r>
    </w:p>
    <w:p w14:paraId="1F0D30F0" w14:textId="77777777" w:rsidR="001A1699" w:rsidRPr="00090AC0" w:rsidRDefault="001A1699" w:rsidP="000D1E7D">
      <w:pPr>
        <w:tabs>
          <w:tab w:val="left" w:pos="709"/>
        </w:tabs>
        <w:spacing w:after="0" w:line="276" w:lineRule="auto"/>
        <w:ind w:left="0" w:firstLine="0"/>
        <w:rPr>
          <w:rFonts w:asciiTheme="minorHAnsi" w:hAnsiTheme="minorHAnsi" w:cstheme="minorHAnsi"/>
          <w:sz w:val="22"/>
        </w:rPr>
      </w:pPr>
    </w:p>
    <w:p w14:paraId="2E136860" w14:textId="446ACCD1" w:rsidR="00680FAB" w:rsidRPr="00090AC0" w:rsidRDefault="001263B0" w:rsidP="000D1E7D">
      <w:pPr>
        <w:pStyle w:val="Antrat2"/>
        <w:numPr>
          <w:ilvl w:val="0"/>
          <w:numId w:val="0"/>
        </w:numPr>
        <w:tabs>
          <w:tab w:val="left" w:pos="709"/>
        </w:tabs>
        <w:spacing w:after="0" w:line="276" w:lineRule="auto"/>
        <w:jc w:val="both"/>
        <w:rPr>
          <w:rFonts w:asciiTheme="minorHAnsi" w:hAnsiTheme="minorHAnsi" w:cstheme="minorHAnsi"/>
          <w:sz w:val="22"/>
          <w:szCs w:val="22"/>
        </w:rPr>
      </w:pPr>
      <w:r w:rsidRPr="00090AC0">
        <w:rPr>
          <w:rFonts w:asciiTheme="minorHAnsi" w:hAnsiTheme="minorHAnsi" w:cstheme="minorHAnsi"/>
          <w:sz w:val="22"/>
          <w:szCs w:val="22"/>
        </w:rPr>
        <w:t>1.2.</w:t>
      </w:r>
      <w:r w:rsidR="00852DDB" w:rsidRPr="00090AC0">
        <w:rPr>
          <w:rFonts w:asciiTheme="minorHAnsi" w:hAnsiTheme="minorHAnsi" w:cstheme="minorHAnsi"/>
          <w:sz w:val="22"/>
          <w:szCs w:val="22"/>
        </w:rPr>
        <w:t xml:space="preserve"> </w:t>
      </w:r>
      <w:r w:rsidR="008B536C" w:rsidRPr="00090AC0">
        <w:rPr>
          <w:rFonts w:asciiTheme="minorHAnsi" w:hAnsiTheme="minorHAnsi" w:cstheme="minorHAnsi"/>
          <w:sz w:val="22"/>
          <w:szCs w:val="22"/>
        </w:rPr>
        <w:t xml:space="preserve">Sutarties dalykas </w:t>
      </w:r>
    </w:p>
    <w:p w14:paraId="09A9E546" w14:textId="769B62CE" w:rsidR="001A1699" w:rsidRPr="00090AC0" w:rsidRDefault="001263B0" w:rsidP="00914E11">
      <w:pPr>
        <w:pStyle w:val="Antrat3"/>
      </w:pPr>
      <w:r w:rsidRPr="00F63CF2">
        <w:t>1.2.1.</w:t>
      </w:r>
      <w:r w:rsidR="00852DDB" w:rsidRPr="00F63CF2">
        <w:t xml:space="preserve"> </w:t>
      </w:r>
      <w:r w:rsidR="008B536C" w:rsidRPr="00F63CF2">
        <w:t xml:space="preserve">Sutartimi </w:t>
      </w:r>
      <w:r w:rsidR="005C2377" w:rsidRPr="00F63CF2">
        <w:t>Tiek</w:t>
      </w:r>
      <w:r w:rsidR="008B536C" w:rsidRPr="00F63CF2">
        <w:t xml:space="preserve">ėjas įsipareigoja </w:t>
      </w:r>
      <w:r w:rsidR="004913F1" w:rsidRPr="00F63CF2">
        <w:t xml:space="preserve">suteikti </w:t>
      </w:r>
      <w:r w:rsidR="008B536C" w:rsidRPr="00F63CF2">
        <w:t>Sutartyje nurodytas Paslaugas</w:t>
      </w:r>
      <w:r w:rsidR="0069212F" w:rsidRPr="00F63CF2">
        <w:t>,</w:t>
      </w:r>
      <w:r w:rsidR="008B536C" w:rsidRPr="00F63CF2">
        <w:t xml:space="preserve"> o Pirkėjas įsipareigoja už jas</w:t>
      </w:r>
      <w:r w:rsidR="005E7B69" w:rsidRPr="00F63CF2">
        <w:t xml:space="preserve"> </w:t>
      </w:r>
      <w:r w:rsidR="008B536C" w:rsidRPr="00F63CF2">
        <w:t>sumokėti Sutartyje nurodyt</w:t>
      </w:r>
      <w:r w:rsidR="00983A22">
        <w:t>a</w:t>
      </w:r>
      <w:r w:rsidR="008B536C" w:rsidRPr="00F63CF2">
        <w:t xml:space="preserve"> tvarka ir terminais.</w:t>
      </w:r>
    </w:p>
    <w:p w14:paraId="1F006768" w14:textId="77777777" w:rsidR="00112BDE" w:rsidRPr="00090AC0" w:rsidRDefault="00112BDE" w:rsidP="000D1E7D">
      <w:pPr>
        <w:pStyle w:val="Sraopastraipa"/>
        <w:numPr>
          <w:ilvl w:val="0"/>
          <w:numId w:val="0"/>
        </w:numPr>
        <w:tabs>
          <w:tab w:val="left" w:pos="567"/>
          <w:tab w:val="left" w:pos="709"/>
        </w:tabs>
        <w:spacing w:before="0" w:after="0" w:line="276" w:lineRule="auto"/>
        <w:rPr>
          <w:rFonts w:cstheme="minorHAnsi"/>
          <w:sz w:val="22"/>
          <w:szCs w:val="22"/>
          <w:lang w:val="lt-LT"/>
        </w:rPr>
      </w:pPr>
    </w:p>
    <w:p w14:paraId="2DB36C4D" w14:textId="6D1E6386" w:rsidR="00680FAB" w:rsidRPr="00090AC0" w:rsidRDefault="003E1EF0" w:rsidP="000D1E7D">
      <w:pPr>
        <w:pStyle w:val="Antrat2"/>
        <w:numPr>
          <w:ilvl w:val="0"/>
          <w:numId w:val="0"/>
        </w:numPr>
        <w:tabs>
          <w:tab w:val="left" w:pos="709"/>
        </w:tabs>
        <w:spacing w:after="0" w:line="276" w:lineRule="auto"/>
        <w:jc w:val="both"/>
        <w:rPr>
          <w:rFonts w:asciiTheme="minorHAnsi" w:hAnsiTheme="minorHAnsi" w:cstheme="minorHAnsi"/>
          <w:sz w:val="22"/>
          <w:szCs w:val="22"/>
        </w:rPr>
      </w:pPr>
      <w:r w:rsidRPr="00090AC0">
        <w:rPr>
          <w:rFonts w:asciiTheme="minorHAnsi" w:hAnsiTheme="minorHAnsi" w:cstheme="minorHAnsi"/>
          <w:sz w:val="22"/>
          <w:szCs w:val="22"/>
        </w:rPr>
        <w:lastRenderedPageBreak/>
        <w:t>1.3.</w:t>
      </w:r>
      <w:r w:rsidR="00852DDB" w:rsidRPr="00090AC0">
        <w:rPr>
          <w:rFonts w:asciiTheme="minorHAnsi" w:hAnsiTheme="minorHAnsi" w:cstheme="minorHAnsi"/>
          <w:sz w:val="22"/>
          <w:szCs w:val="22"/>
        </w:rPr>
        <w:t xml:space="preserve"> </w:t>
      </w:r>
      <w:r w:rsidR="008B536C" w:rsidRPr="00090AC0">
        <w:rPr>
          <w:rFonts w:asciiTheme="minorHAnsi" w:hAnsiTheme="minorHAnsi" w:cstheme="minorHAnsi"/>
          <w:sz w:val="22"/>
          <w:szCs w:val="22"/>
        </w:rPr>
        <w:t xml:space="preserve">Atsakingi asmenys </w:t>
      </w:r>
    </w:p>
    <w:p w14:paraId="223C28B6" w14:textId="41DCF015" w:rsidR="00BE643B" w:rsidRPr="00F63CF2" w:rsidRDefault="003E1EF0" w:rsidP="00914E11">
      <w:pPr>
        <w:pStyle w:val="Antrat3"/>
      </w:pPr>
      <w:r w:rsidRPr="00F63CF2">
        <w:t>1.3.1.</w:t>
      </w:r>
      <w:r w:rsidR="00852DDB" w:rsidRPr="00F63CF2">
        <w:t xml:space="preserve"> </w:t>
      </w:r>
      <w:r w:rsidR="008B536C" w:rsidRPr="00F63CF2">
        <w:t>Šalys, su šios Sutarties vykdymu susijusius klausimus sprendžia per Sutartyje nurodytus Šalių paskirtus atsakingus asmenis. Bendravimas tarp atsakingų asmenų vyksta Sutartyje nurodyt</w:t>
      </w:r>
      <w:r w:rsidR="00A12834" w:rsidRPr="00F63CF2">
        <w:t>ai</w:t>
      </w:r>
      <w:r w:rsidR="008B536C" w:rsidRPr="00F63CF2">
        <w:t>s jų kontakt</w:t>
      </w:r>
      <w:r w:rsidR="00A12834" w:rsidRPr="00F63CF2">
        <w:t>ai</w:t>
      </w:r>
      <w:r w:rsidR="008B536C" w:rsidRPr="00F63CF2">
        <w:t>s.</w:t>
      </w:r>
    </w:p>
    <w:p w14:paraId="1282D29E" w14:textId="53F33EC1" w:rsidR="00BE643B" w:rsidRPr="00F63CF2" w:rsidRDefault="003E1EF0" w:rsidP="00914E11">
      <w:pPr>
        <w:pStyle w:val="Antrat3"/>
      </w:pPr>
      <w:r w:rsidRPr="00F63CF2">
        <w:t>1.3.2.</w:t>
      </w:r>
      <w:r w:rsidR="00852DDB" w:rsidRPr="00F63CF2">
        <w:t xml:space="preserve"> </w:t>
      </w:r>
      <w:r w:rsidR="008B536C" w:rsidRPr="00F63CF2">
        <w:t>Šia Sutartimi Šalys užtikrina, kad jų paskirti atsakingi asmenys turės visus reikiamus įgaliojimus Sutarčiai vykdyti. Be atskiro įgaliojimo atsakingų asmenų priimti sprendimai, prieštaraujantys Sutarčiai, yra negaliojantys ir Šalims nesukuria naujų teisių ir pareigų.</w:t>
      </w:r>
    </w:p>
    <w:p w14:paraId="100B3209" w14:textId="422A5FA3" w:rsidR="00680FAB" w:rsidRPr="00F63CF2" w:rsidRDefault="003E1EF0" w:rsidP="00914E11">
      <w:pPr>
        <w:pStyle w:val="Antrat3"/>
      </w:pPr>
      <w:r w:rsidRPr="00F63CF2">
        <w:t>1.3.3.</w:t>
      </w:r>
      <w:r w:rsidR="00852DDB" w:rsidRPr="00F63CF2">
        <w:t xml:space="preserve"> </w:t>
      </w:r>
      <w:r w:rsidR="008B536C" w:rsidRPr="00F63CF2">
        <w:t>Bet kuri Šalis turi teisę vienašališkai pakeisti Sutartyje nurodytą atsakingą asmenį kitu, apie tai</w:t>
      </w:r>
      <w:r w:rsidR="001E1F66">
        <w:t xml:space="preserve"> iš anksto</w:t>
      </w:r>
      <w:r w:rsidR="00F327E2">
        <w:t xml:space="preserve"> raštu</w:t>
      </w:r>
      <w:r w:rsidR="008B536C" w:rsidRPr="00F63CF2">
        <w:t xml:space="preserve"> </w:t>
      </w:r>
      <w:r w:rsidR="00F327E2">
        <w:t>informuojant</w:t>
      </w:r>
      <w:r w:rsidR="008B536C" w:rsidRPr="00F63CF2">
        <w:t xml:space="preserve"> kit</w:t>
      </w:r>
      <w:r w:rsidR="00375E09">
        <w:t>ą</w:t>
      </w:r>
      <w:r w:rsidR="008B536C" w:rsidRPr="00F63CF2">
        <w:t xml:space="preserve"> Šal</w:t>
      </w:r>
      <w:r w:rsidR="00375E09">
        <w:t>į</w:t>
      </w:r>
      <w:r w:rsidR="009100C9">
        <w:t xml:space="preserve"> bei pateikiant </w:t>
      </w:r>
      <w:r w:rsidR="002E60A2">
        <w:t xml:space="preserve">atnaujintus </w:t>
      </w:r>
      <w:r w:rsidR="0044630C" w:rsidRPr="0044630C">
        <w:t xml:space="preserve">Specialiosiose </w:t>
      </w:r>
      <w:r w:rsidR="0029231A">
        <w:t>s</w:t>
      </w:r>
      <w:r w:rsidR="0044630C" w:rsidRPr="0044630C">
        <w:t>utarties sąlygose</w:t>
      </w:r>
      <w:r w:rsidR="0059612A" w:rsidRPr="0059612A">
        <w:t xml:space="preserve"> </w:t>
      </w:r>
      <w:r w:rsidR="0059612A">
        <w:t xml:space="preserve">nurodytus </w:t>
      </w:r>
      <w:r w:rsidR="0059612A" w:rsidRPr="0059612A">
        <w:t>kontaktinius duomenis</w:t>
      </w:r>
      <w:r w:rsidR="008B536C" w:rsidRPr="00F63CF2">
        <w:t xml:space="preserve">. </w:t>
      </w:r>
    </w:p>
    <w:p w14:paraId="45C13577" w14:textId="77777777" w:rsidR="001A1699" w:rsidRPr="00090AC0" w:rsidRDefault="001A1699" w:rsidP="000D1E7D">
      <w:pPr>
        <w:tabs>
          <w:tab w:val="left" w:pos="709"/>
        </w:tabs>
        <w:spacing w:after="0" w:line="276" w:lineRule="auto"/>
        <w:ind w:left="0" w:firstLine="0"/>
        <w:rPr>
          <w:rFonts w:asciiTheme="minorHAnsi" w:hAnsiTheme="minorHAnsi" w:cstheme="minorHAnsi"/>
          <w:sz w:val="22"/>
        </w:rPr>
      </w:pPr>
    </w:p>
    <w:p w14:paraId="53FDB106" w14:textId="5A4A0B87" w:rsidR="00680FAB" w:rsidRPr="00090AC0" w:rsidRDefault="003E1EF0" w:rsidP="000D1E7D">
      <w:pPr>
        <w:pStyle w:val="Antrat2"/>
        <w:numPr>
          <w:ilvl w:val="0"/>
          <w:numId w:val="0"/>
        </w:numPr>
        <w:tabs>
          <w:tab w:val="left" w:pos="709"/>
        </w:tabs>
        <w:spacing w:after="0" w:line="276" w:lineRule="auto"/>
        <w:jc w:val="both"/>
        <w:rPr>
          <w:rFonts w:asciiTheme="minorHAnsi" w:hAnsiTheme="minorHAnsi" w:cstheme="minorHAnsi"/>
          <w:sz w:val="22"/>
          <w:szCs w:val="22"/>
        </w:rPr>
      </w:pPr>
      <w:r w:rsidRPr="00090AC0">
        <w:rPr>
          <w:rFonts w:asciiTheme="minorHAnsi" w:hAnsiTheme="minorHAnsi" w:cstheme="minorHAnsi"/>
          <w:sz w:val="22"/>
          <w:szCs w:val="22"/>
        </w:rPr>
        <w:t>1.</w:t>
      </w:r>
      <w:r w:rsidR="00604786" w:rsidRPr="00090AC0">
        <w:rPr>
          <w:rFonts w:asciiTheme="minorHAnsi" w:hAnsiTheme="minorHAnsi" w:cstheme="minorHAnsi"/>
          <w:sz w:val="22"/>
          <w:szCs w:val="22"/>
        </w:rPr>
        <w:t>4</w:t>
      </w:r>
      <w:r w:rsidRPr="00090AC0">
        <w:rPr>
          <w:rFonts w:asciiTheme="minorHAnsi" w:hAnsiTheme="minorHAnsi" w:cstheme="minorHAnsi"/>
          <w:sz w:val="22"/>
          <w:szCs w:val="22"/>
        </w:rPr>
        <w:t>.</w:t>
      </w:r>
      <w:r w:rsidR="008B536C" w:rsidRPr="00090AC0">
        <w:rPr>
          <w:rFonts w:asciiTheme="minorHAnsi" w:hAnsiTheme="minorHAnsi" w:cstheme="minorHAnsi"/>
          <w:sz w:val="22"/>
          <w:szCs w:val="22"/>
        </w:rPr>
        <w:t xml:space="preserve">Sutarties vykdymas </w:t>
      </w:r>
    </w:p>
    <w:p w14:paraId="7A11D0C3" w14:textId="3AF975FA" w:rsidR="00BE643B" w:rsidRPr="00F63CF2" w:rsidRDefault="003E1EF0" w:rsidP="00914E11">
      <w:pPr>
        <w:pStyle w:val="Antrat3"/>
      </w:pPr>
      <w:r w:rsidRPr="00F63CF2">
        <w:t>1.</w:t>
      </w:r>
      <w:r w:rsidR="00604786" w:rsidRPr="00F63CF2">
        <w:t>4</w:t>
      </w:r>
      <w:r w:rsidRPr="00F63CF2">
        <w:t>.1.</w:t>
      </w:r>
      <w:r w:rsidR="00EA760A" w:rsidRPr="00F63CF2">
        <w:t xml:space="preserve"> </w:t>
      </w:r>
      <w:r w:rsidR="008B536C" w:rsidRPr="00F63CF2">
        <w:t xml:space="preserve">Sutartį </w:t>
      </w:r>
      <w:r w:rsidR="005C2377" w:rsidRPr="00F63CF2">
        <w:t>Tiek</w:t>
      </w:r>
      <w:r w:rsidR="008B536C" w:rsidRPr="00F63CF2">
        <w:t>ėjas įsipareigoja vykdyti savo rizika, kaip įmanoma rūpestingai bei efektyviai, taip, kad tai labiausiai atitiktų Pirkėjo interesus, pagal geriausius visuotinai pripažįstamus profesinius, techninius standartus ir praktiką, panaudodamas visus reikiamus įgūdžius ir žinias.</w:t>
      </w:r>
      <w:r w:rsidR="00983434" w:rsidRPr="00F63CF2">
        <w:t xml:space="preserve"> </w:t>
      </w:r>
    </w:p>
    <w:p w14:paraId="0DE10886" w14:textId="6EA3D225" w:rsidR="00192CCB" w:rsidRPr="00F63CF2" w:rsidRDefault="00EB07CD" w:rsidP="00914E11">
      <w:pPr>
        <w:pStyle w:val="Antrat3"/>
      </w:pPr>
      <w:bookmarkStart w:id="1" w:name="_Hlk149229517"/>
      <w:bookmarkStart w:id="2" w:name="_Hlk149229476"/>
      <w:bookmarkStart w:id="3" w:name="_Hlk149738319"/>
      <w:r w:rsidRPr="00F63CF2">
        <w:t>1.</w:t>
      </w:r>
      <w:r w:rsidR="00604786" w:rsidRPr="00F63CF2">
        <w:t>4</w:t>
      </w:r>
      <w:r w:rsidRPr="00F63CF2">
        <w:t>.2</w:t>
      </w:r>
      <w:r w:rsidR="00192CCB" w:rsidRPr="00F63CF2">
        <w:t>.</w:t>
      </w:r>
      <w:bookmarkEnd w:id="1"/>
      <w:r w:rsidR="00192CCB" w:rsidRPr="00F63CF2">
        <w:t xml:space="preserve"> </w:t>
      </w:r>
      <w:bookmarkEnd w:id="2"/>
      <w:r w:rsidR="00192CCB" w:rsidRPr="00F63CF2">
        <w:t>Tiekėjas atsako už tai, kad visu Sutarties vykdymo laikotarp</w:t>
      </w:r>
      <w:r w:rsidR="00090AC0" w:rsidRPr="00F63CF2">
        <w:t>iu</w:t>
      </w:r>
      <w:r w:rsidR="00192CCB" w:rsidRPr="00F63CF2">
        <w:t xml:space="preserve"> </w:t>
      </w:r>
      <w:r w:rsidR="00D1315F" w:rsidRPr="00290E02">
        <w:t>(įskaitant</w:t>
      </w:r>
      <w:r w:rsidR="00745B04">
        <w:t xml:space="preserve"> specialistus,</w:t>
      </w:r>
      <w:r w:rsidR="00D1315F" w:rsidRPr="00290E02">
        <w:t xml:space="preserve"> subtiekėjus, kurių </w:t>
      </w:r>
      <w:bookmarkStart w:id="4" w:name="_Hlk152583322"/>
      <w:r w:rsidR="00D1315F" w:rsidRPr="00290E02">
        <w:t>pajėgumais remiasi Tiekėjas</w:t>
      </w:r>
      <w:bookmarkEnd w:id="4"/>
      <w:r w:rsidR="00D1315F" w:rsidRPr="00290E02">
        <w:t>)</w:t>
      </w:r>
      <w:r w:rsidR="00192CCB" w:rsidRPr="00F63CF2">
        <w:t>:</w:t>
      </w:r>
    </w:p>
    <w:p w14:paraId="54F7D80E" w14:textId="4F02C97B" w:rsidR="00192CCB" w:rsidRPr="00F63CF2" w:rsidRDefault="00EB07CD" w:rsidP="00914E11">
      <w:pPr>
        <w:pStyle w:val="Antrat3"/>
      </w:pPr>
      <w:r w:rsidRPr="00F63CF2">
        <w:t>1.</w:t>
      </w:r>
      <w:r w:rsidR="00604786" w:rsidRPr="00F63CF2">
        <w:t>4</w:t>
      </w:r>
      <w:r w:rsidRPr="00F63CF2">
        <w:t>.2.1</w:t>
      </w:r>
      <w:r w:rsidR="00EA760A" w:rsidRPr="00F63CF2">
        <w:t>.</w:t>
      </w:r>
      <w:r w:rsidRPr="00F63CF2">
        <w:t xml:space="preserve"> </w:t>
      </w:r>
      <w:r w:rsidR="00192CCB" w:rsidRPr="00F63CF2">
        <w:t>turėtų teisę verstis ta veikla, kuri yra reikalinga Sutarčiai įvykdyti;</w:t>
      </w:r>
      <w:r w:rsidR="00594A7D">
        <w:t xml:space="preserve"> </w:t>
      </w:r>
      <w:r w:rsidR="00594A7D" w:rsidRPr="00594A7D">
        <w:t xml:space="preserve">jeigu </w:t>
      </w:r>
      <w:r w:rsidR="00594A7D">
        <w:t>T</w:t>
      </w:r>
      <w:r w:rsidR="00594A7D" w:rsidRPr="00594A7D">
        <w:t xml:space="preserve">iekėjo kvalifikacija dėl teisės verstis atitinkama veikla nebuvo tikrinama arba tikrinama ne visa apimtimi, </w:t>
      </w:r>
      <w:r w:rsidR="00594A7D">
        <w:t>T</w:t>
      </w:r>
      <w:r w:rsidR="00594A7D" w:rsidRPr="00594A7D">
        <w:t>iekėjas įsipareigoja, kad pirkimo sutartį vykdys tik tokią teisę turintys asmenys</w:t>
      </w:r>
      <w:r w:rsidR="00594A7D">
        <w:t>;</w:t>
      </w:r>
    </w:p>
    <w:p w14:paraId="43287364" w14:textId="52371BF6" w:rsidR="00192CCB" w:rsidRPr="00F63CF2" w:rsidRDefault="00EB07CD" w:rsidP="00914E11">
      <w:pPr>
        <w:pStyle w:val="Antrat3"/>
      </w:pPr>
      <w:r w:rsidRPr="00F63CF2">
        <w:t>1.</w:t>
      </w:r>
      <w:r w:rsidR="00604786" w:rsidRPr="00F63CF2">
        <w:t>4</w:t>
      </w:r>
      <w:r w:rsidRPr="00F63CF2">
        <w:t>.2.</w:t>
      </w:r>
      <w:r w:rsidR="00192CCB" w:rsidRPr="00F63CF2">
        <w:t>2.</w:t>
      </w:r>
      <w:r w:rsidRPr="00F63CF2">
        <w:t xml:space="preserve"> </w:t>
      </w:r>
      <w:r w:rsidR="00192CCB" w:rsidRPr="00F63CF2">
        <w:t>atitiktų techninio ir profesinio pajėgumo reikalavimus bei kitus tiekėjų kvalifikacijai Pirkimo dokumentuose nustatytus ir Sutarties tinkamam vykdymui būtinus reikalavimus;</w:t>
      </w:r>
    </w:p>
    <w:p w14:paraId="01DFA929" w14:textId="618E1C33" w:rsidR="00192CCB" w:rsidRPr="00F63CF2" w:rsidRDefault="00EB07CD" w:rsidP="00914E11">
      <w:pPr>
        <w:pStyle w:val="Antrat3"/>
      </w:pPr>
      <w:r w:rsidRPr="00F63CF2">
        <w:t>1.</w:t>
      </w:r>
      <w:r w:rsidR="00604786" w:rsidRPr="00F63CF2">
        <w:t>4</w:t>
      </w:r>
      <w:r w:rsidRPr="00F63CF2">
        <w:t>.2.3</w:t>
      </w:r>
      <w:r w:rsidR="00580CD0" w:rsidRPr="00F63CF2">
        <w:t>.</w:t>
      </w:r>
      <w:r w:rsidRPr="00F63CF2">
        <w:t xml:space="preserve"> </w:t>
      </w:r>
      <w:r w:rsidR="00192CCB" w:rsidRPr="00F63CF2">
        <w:t xml:space="preserve"> neturėtų pašalinimo pagrindų, jeigu to reikalaujama Pirkimo dokumentuose;</w:t>
      </w:r>
    </w:p>
    <w:p w14:paraId="7C693799" w14:textId="1DC1BECB" w:rsidR="00192CCB" w:rsidRPr="00F63CF2" w:rsidRDefault="00EB07CD" w:rsidP="00914E11">
      <w:pPr>
        <w:pStyle w:val="Antrat3"/>
      </w:pPr>
      <w:r w:rsidRPr="00F63CF2">
        <w:t>1.</w:t>
      </w:r>
      <w:r w:rsidR="00604786" w:rsidRPr="00F63CF2">
        <w:t>4</w:t>
      </w:r>
      <w:r w:rsidRPr="00F63CF2">
        <w:t>.2.4</w:t>
      </w:r>
      <w:r w:rsidR="00192CCB" w:rsidRPr="00F63CF2">
        <w:t>.</w:t>
      </w:r>
      <w:r w:rsidRPr="00F63CF2">
        <w:t xml:space="preserve"> </w:t>
      </w:r>
      <w:r w:rsidR="00192CCB" w:rsidRPr="00F63CF2">
        <w:t xml:space="preserve">laikytųsi </w:t>
      </w:r>
      <w:r w:rsidR="00B53E72">
        <w:t>P</w:t>
      </w:r>
      <w:r w:rsidR="00192CCB" w:rsidRPr="00F63CF2">
        <w:t>asiūlyme nurodytų įsipareigojimų ir parametrų, įskaitant – ekonominio naudingumo kriterijų reikšmių ir parametrų;</w:t>
      </w:r>
    </w:p>
    <w:p w14:paraId="6B86E124" w14:textId="042E633A" w:rsidR="00192CCB" w:rsidRPr="00F63CF2" w:rsidRDefault="00EB07CD" w:rsidP="00914E11">
      <w:pPr>
        <w:pStyle w:val="Antrat3"/>
      </w:pPr>
      <w:r w:rsidRPr="00F63CF2">
        <w:t>1.</w:t>
      </w:r>
      <w:r w:rsidR="00604786" w:rsidRPr="00F63CF2">
        <w:t>4</w:t>
      </w:r>
      <w:r w:rsidRPr="00F63CF2">
        <w:t>.2.5</w:t>
      </w:r>
      <w:r w:rsidR="00192CCB" w:rsidRPr="00F63CF2">
        <w:t>.</w:t>
      </w:r>
      <w:r w:rsidRPr="00F63CF2">
        <w:t xml:space="preserve"> </w:t>
      </w:r>
      <w:r w:rsidR="00192CCB" w:rsidRPr="00F63CF2">
        <w:t>užtikrintų nustatytų kokybės vadybos sistemos ir (arba) aplinkos apsaugos vadybos sistemos standartų laikymąsi, jeigu to reikalaujama Pirkimo dokumentuose;</w:t>
      </w:r>
    </w:p>
    <w:p w14:paraId="30781CE3" w14:textId="2CC13436" w:rsidR="00192CCB" w:rsidRPr="00F63CF2" w:rsidRDefault="00EB07CD" w:rsidP="00914E11">
      <w:pPr>
        <w:pStyle w:val="Antrat3"/>
      </w:pPr>
      <w:r>
        <w:t>1.</w:t>
      </w:r>
      <w:r w:rsidR="00604786">
        <w:t>4</w:t>
      </w:r>
      <w:r>
        <w:t>.2.6</w:t>
      </w:r>
      <w:r w:rsidR="00192CCB">
        <w:t xml:space="preserve">. atitiktų nacionalinio saugumo interesus, jeigu </w:t>
      </w:r>
      <w:bookmarkStart w:id="5" w:name="_Hlk147154706"/>
      <w:r w:rsidR="00192CCB">
        <w:t xml:space="preserve">Pirkimo dokumentuose </w:t>
      </w:r>
      <w:bookmarkEnd w:id="5"/>
      <w:r w:rsidR="00192CCB">
        <w:t>n</w:t>
      </w:r>
      <w:r w:rsidR="00E64242">
        <w:t>u</w:t>
      </w:r>
      <w:r w:rsidR="00192CCB">
        <w:t xml:space="preserve">matyta Patikra, vykdoma remiantis </w:t>
      </w:r>
      <w:r w:rsidR="00E07C39">
        <w:t>Lietuvos Respublikos n</w:t>
      </w:r>
      <w:r w:rsidR="00192CCB">
        <w:t>acionaliniam saugumui užtikrinti svarbių objektų apsaugos įstatymo</w:t>
      </w:r>
      <w:r w:rsidR="00AE2FB2">
        <w:t xml:space="preserve"> </w:t>
      </w:r>
      <w:r w:rsidR="00192CCB">
        <w:t>reikalavimais;</w:t>
      </w:r>
    </w:p>
    <w:p w14:paraId="0AF8FF38" w14:textId="1BA526B7" w:rsidR="00192CCB" w:rsidRPr="00F63CF2" w:rsidRDefault="00EB07CD" w:rsidP="00914E11">
      <w:pPr>
        <w:pStyle w:val="Antrat3"/>
      </w:pPr>
      <w:r w:rsidRPr="00F63CF2">
        <w:t>1.</w:t>
      </w:r>
      <w:r w:rsidR="00604786" w:rsidRPr="00F63CF2">
        <w:t>4</w:t>
      </w:r>
      <w:r w:rsidRPr="00F63CF2">
        <w:t>.2.7</w:t>
      </w:r>
      <w:r w:rsidR="00192CCB" w:rsidRPr="00F63CF2">
        <w:t>. atitiktų Kilmės reikalavimus, jeigu tokie buvo numatyti Pirkimo dokumentuose;</w:t>
      </w:r>
    </w:p>
    <w:p w14:paraId="0D63B727" w14:textId="6514DA51" w:rsidR="00192CCB" w:rsidRPr="00F63CF2" w:rsidRDefault="00EB07CD" w:rsidP="00914E11">
      <w:pPr>
        <w:pStyle w:val="Antrat3"/>
      </w:pPr>
      <w:r>
        <w:t>1.</w:t>
      </w:r>
      <w:r w:rsidR="00604786">
        <w:t>4</w:t>
      </w:r>
      <w:r>
        <w:t>.2.8</w:t>
      </w:r>
      <w:r w:rsidR="00192CCB">
        <w:t>. užtikrintų, kad Tiekėjui nėra taikomos Lietuvos Respublikoje įgyvendinamos tarptautinės sankcijos, kaip tai apibrėžta Lietuvos Respublikos tarptautinių sankcijų įstatyme.</w:t>
      </w:r>
    </w:p>
    <w:bookmarkEnd w:id="3"/>
    <w:p w14:paraId="3D1DC982" w14:textId="02EF1F3D" w:rsidR="00BE643B" w:rsidRPr="00F63CF2" w:rsidRDefault="003E1EF0" w:rsidP="00914E11">
      <w:pPr>
        <w:pStyle w:val="Antrat3"/>
      </w:pPr>
      <w:r w:rsidRPr="00F63CF2">
        <w:t>1.</w:t>
      </w:r>
      <w:r w:rsidR="00604786" w:rsidRPr="00F63CF2">
        <w:t>4</w:t>
      </w:r>
      <w:r w:rsidRPr="00F63CF2">
        <w:t>.</w:t>
      </w:r>
      <w:r w:rsidR="00604786" w:rsidRPr="00F63CF2">
        <w:t>3</w:t>
      </w:r>
      <w:r w:rsidRPr="00F63CF2">
        <w:t>.</w:t>
      </w:r>
      <w:r w:rsidR="00F14349" w:rsidRPr="00F63CF2">
        <w:t xml:space="preserve"> </w:t>
      </w:r>
      <w:r w:rsidR="008B536C" w:rsidRPr="00F63CF2">
        <w:t xml:space="preserve">Pirkėjas turi teisę tikrinti ir vertinti, kaip teikiamos Paslaugos. Pirkėjo prašymu, </w:t>
      </w:r>
      <w:r w:rsidR="005C2377" w:rsidRPr="00F63CF2">
        <w:t>Tiek</w:t>
      </w:r>
      <w:r w:rsidR="008B536C" w:rsidRPr="00F63CF2">
        <w:t>ėjas pateikia visą informaciją ir dokumentaciją, kurios gali reikėti</w:t>
      </w:r>
      <w:r w:rsidR="00F51E43" w:rsidRPr="00F63CF2">
        <w:t>,</w:t>
      </w:r>
      <w:r w:rsidR="008B536C" w:rsidRPr="00F63CF2">
        <w:t xml:space="preserve"> norint parodyti Sutarties vykdymo progresą, rezultatus ir Sutartyje nurodytų reikalavimų laikymąsi.</w:t>
      </w:r>
    </w:p>
    <w:p w14:paraId="7DF72A3D" w14:textId="417E15F3" w:rsidR="00BE643B" w:rsidRPr="00F63CF2" w:rsidRDefault="003E1EF0" w:rsidP="00914E11">
      <w:pPr>
        <w:pStyle w:val="Antrat3"/>
      </w:pPr>
      <w:r w:rsidRPr="00F63CF2">
        <w:t>1.</w:t>
      </w:r>
      <w:r w:rsidR="00604786" w:rsidRPr="00F63CF2">
        <w:t>4</w:t>
      </w:r>
      <w:r w:rsidRPr="00F63CF2">
        <w:t>.</w:t>
      </w:r>
      <w:r w:rsidR="005C5A56" w:rsidRPr="00F63CF2">
        <w:t>4</w:t>
      </w:r>
      <w:r w:rsidRPr="00F63CF2">
        <w:t>.</w:t>
      </w:r>
      <w:r w:rsidR="00F14349" w:rsidRPr="00F63CF2">
        <w:t xml:space="preserve"> </w:t>
      </w:r>
      <w:r w:rsidR="008B536C" w:rsidRPr="00F63CF2">
        <w:t>Kiekviena Šalis į kitos Šalies paklausimą įsipareigoja atsakyti nedelsiant, bet ne vėliau, kaip per 3</w:t>
      </w:r>
      <w:r w:rsidR="00490BD9" w:rsidRPr="00F63CF2">
        <w:t xml:space="preserve"> (tris)</w:t>
      </w:r>
      <w:r w:rsidR="008B536C" w:rsidRPr="00F63CF2">
        <w:t xml:space="preserve"> darbo dienas nuo jo gavimo</w:t>
      </w:r>
      <w:r w:rsidR="00317160" w:rsidRPr="00F63CF2">
        <w:t xml:space="preserve"> dienos</w:t>
      </w:r>
      <w:r w:rsidR="008B536C" w:rsidRPr="00F63CF2">
        <w:t>, jei pačiame paklausime nenurodyta vėlesnė data</w:t>
      </w:r>
      <w:r w:rsidR="00317160" w:rsidRPr="00F63CF2">
        <w:t>.</w:t>
      </w:r>
      <w:r w:rsidR="008B536C" w:rsidRPr="00F63CF2">
        <w:t xml:space="preserve"> Šalys atsakymą gali pateikti per ilgesnį terminą</w:t>
      </w:r>
      <w:r w:rsidR="00317160" w:rsidRPr="00F63CF2">
        <w:t>,</w:t>
      </w:r>
      <w:r w:rsidR="008B536C" w:rsidRPr="00F63CF2">
        <w:t xml:space="preserve"> jei toks terminas objektyviai reikalingas</w:t>
      </w:r>
      <w:r w:rsidR="00317160" w:rsidRPr="00F63CF2">
        <w:t>,</w:t>
      </w:r>
      <w:r w:rsidR="008B536C" w:rsidRPr="00F63CF2">
        <w:t xml:space="preserve"> ir Šalis </w:t>
      </w:r>
      <w:r w:rsidR="00BA2E46">
        <w:t xml:space="preserve">iki sueinant šiame punkte nurodytam terminui </w:t>
      </w:r>
      <w:r w:rsidR="008B536C" w:rsidRPr="00F63CF2">
        <w:t>apie tai informuoja kitą Šalį, nurodydama priežastis.</w:t>
      </w:r>
    </w:p>
    <w:p w14:paraId="5610AFDE" w14:textId="2945E309" w:rsidR="004B2B61" w:rsidRPr="00F63CF2" w:rsidRDefault="003E1EF0" w:rsidP="00914E11">
      <w:pPr>
        <w:pStyle w:val="Antrat3"/>
      </w:pPr>
      <w:r>
        <w:t>1.</w:t>
      </w:r>
      <w:r w:rsidR="00604786">
        <w:t>4</w:t>
      </w:r>
      <w:r>
        <w:t>.</w:t>
      </w:r>
      <w:r w:rsidR="005C5A56">
        <w:t>5</w:t>
      </w:r>
      <w:r>
        <w:t>.</w:t>
      </w:r>
      <w:r w:rsidR="00F14349">
        <w:t xml:space="preserve"> </w:t>
      </w:r>
      <w:r w:rsidR="005C2377">
        <w:t>Tiek</w:t>
      </w:r>
      <w:r w:rsidR="00FF20A1">
        <w:t xml:space="preserve">ėjas įsipareigoja nedelsiant, tačiau visais atvejais ne vėliau kaip per 2 (dvi) darbo dienas, pranešti Pirkėjui (ir atitinkamoms institucijoms, kai to reikalaujama) apie visus </w:t>
      </w:r>
      <w:r w:rsidR="00CB7EBC" w:rsidRPr="00CB7EBC">
        <w:t xml:space="preserve">darbuotojų saugos ir sveikatos, higienos, aplinkosaugos, gaisrinės saugos </w:t>
      </w:r>
      <w:r w:rsidR="00FF20A1">
        <w:t xml:space="preserve"> reikalavimus pažeidžiančius incidentus, įvykusius </w:t>
      </w:r>
      <w:r w:rsidR="00ED14DD">
        <w:t>P</w:t>
      </w:r>
      <w:r w:rsidR="00822AFB">
        <w:t>aslaugų</w:t>
      </w:r>
      <w:r w:rsidR="00031BAE">
        <w:t xml:space="preserve"> teikimo</w:t>
      </w:r>
      <w:r w:rsidR="00FF20A1">
        <w:t xml:space="preserve"> metu</w:t>
      </w:r>
      <w:r w:rsidR="001F3C2E">
        <w:t xml:space="preserve"> </w:t>
      </w:r>
      <w:r w:rsidR="000111FE">
        <w:t>(Paslaugas teikiant Pirkėjo</w:t>
      </w:r>
      <w:r w:rsidR="001F3C2E">
        <w:t xml:space="preserve"> objektuose</w:t>
      </w:r>
      <w:r w:rsidR="00120889" w:rsidRPr="00120889">
        <w:t xml:space="preserve"> ir (ar) teritorijose</w:t>
      </w:r>
      <w:r w:rsidR="000111FE">
        <w:t>)</w:t>
      </w:r>
      <w:r w:rsidR="00457D31">
        <w:t>.</w:t>
      </w:r>
    </w:p>
    <w:p w14:paraId="1359790F" w14:textId="69A3B6B5" w:rsidR="004B2B61" w:rsidRPr="00F63CF2" w:rsidRDefault="003E1EF0" w:rsidP="00914E11">
      <w:pPr>
        <w:pStyle w:val="Antrat3"/>
      </w:pPr>
      <w:r w:rsidRPr="00F63CF2">
        <w:t>1.</w:t>
      </w:r>
      <w:r w:rsidR="00604786" w:rsidRPr="00F63CF2">
        <w:t>4</w:t>
      </w:r>
      <w:r w:rsidRPr="00F63CF2">
        <w:t>.</w:t>
      </w:r>
      <w:r w:rsidR="005C5A56" w:rsidRPr="00F63CF2">
        <w:t>6</w:t>
      </w:r>
      <w:r w:rsidRPr="00F63CF2">
        <w:t>.</w:t>
      </w:r>
      <w:r w:rsidR="00F14349" w:rsidRPr="00F63CF2">
        <w:t xml:space="preserve"> </w:t>
      </w:r>
      <w:r w:rsidR="00987B0C" w:rsidRPr="00F63CF2">
        <w:t>Jeigu Paslaugos teikiamos</w:t>
      </w:r>
      <w:r w:rsidR="007468E3" w:rsidRPr="00F63CF2">
        <w:t xml:space="preserve"> </w:t>
      </w:r>
      <w:r w:rsidR="004717FE" w:rsidRPr="00F63CF2">
        <w:t xml:space="preserve">pagal atskirus Pirkėjo užsakymus, </w:t>
      </w:r>
      <w:r w:rsidR="00987B0C" w:rsidRPr="00F63CF2">
        <w:t xml:space="preserve">tokie </w:t>
      </w:r>
      <w:r w:rsidR="00E44974" w:rsidRPr="00F63CF2">
        <w:t>užsakymai</w:t>
      </w:r>
      <w:r w:rsidR="004717FE" w:rsidRPr="00F63CF2">
        <w:t xml:space="preserve"> bus teikiami ir tvirtinami raštu </w:t>
      </w:r>
      <w:r w:rsidR="00E44974" w:rsidRPr="00F63CF2">
        <w:t>ir (ar)</w:t>
      </w:r>
      <w:r w:rsidR="004717FE" w:rsidRPr="00F63CF2">
        <w:t xml:space="preserve"> elektroniniu paštu</w:t>
      </w:r>
      <w:r w:rsidR="00E77F2B" w:rsidRPr="00F63CF2">
        <w:t xml:space="preserve"> arba skubos atvejais telefonu, </w:t>
      </w:r>
      <w:r w:rsidR="00B43E9D">
        <w:t xml:space="preserve">ne </w:t>
      </w:r>
      <w:r w:rsidR="00FE4869">
        <w:t xml:space="preserve">vėliau kaip </w:t>
      </w:r>
      <w:r w:rsidR="00397A85">
        <w:t>kitą darbo dieną</w:t>
      </w:r>
      <w:r w:rsidR="00E77F2B" w:rsidRPr="00F63CF2">
        <w:t xml:space="preserve"> tokį užsakymą patvirtinus raštu ir (ar) elektroniniu paštu</w:t>
      </w:r>
      <w:r w:rsidR="004717FE" w:rsidRPr="00F63CF2">
        <w:t>.</w:t>
      </w:r>
      <w:r w:rsidR="00DC63E9" w:rsidRPr="00F63CF2">
        <w:t xml:space="preserve"> Jeigu </w:t>
      </w:r>
      <w:r w:rsidR="007468E3" w:rsidRPr="00F63CF2">
        <w:t>T</w:t>
      </w:r>
      <w:r w:rsidR="00DC63E9" w:rsidRPr="00F63CF2">
        <w:t>echninėje specifikacijoje</w:t>
      </w:r>
      <w:r w:rsidR="00FA0E87" w:rsidRPr="00F63CF2">
        <w:t xml:space="preserve"> ar </w:t>
      </w:r>
      <w:r w:rsidR="00BD0A95" w:rsidRPr="00F63CF2">
        <w:t xml:space="preserve">Specialiosiose </w:t>
      </w:r>
      <w:r w:rsidR="0029231A">
        <w:t>s</w:t>
      </w:r>
      <w:r w:rsidR="00BD0A95" w:rsidRPr="00F63CF2">
        <w:t>utarties sąlygose</w:t>
      </w:r>
      <w:r w:rsidR="00DC63E9" w:rsidRPr="00F63CF2">
        <w:t xml:space="preserve"> nenumatyta kitaip,</w:t>
      </w:r>
      <w:r w:rsidR="004717FE" w:rsidRPr="00F63CF2">
        <w:t xml:space="preserve"> </w:t>
      </w:r>
      <w:r w:rsidR="007468E3" w:rsidRPr="00F63CF2">
        <w:t>t</w:t>
      </w:r>
      <w:r w:rsidR="004717FE" w:rsidRPr="00F63CF2">
        <w:t>eikiant užsakymus Šalys suderins užsakom</w:t>
      </w:r>
      <w:r w:rsidR="00471D78" w:rsidRPr="00F63CF2">
        <w:t>ų</w:t>
      </w:r>
      <w:r w:rsidR="004717FE" w:rsidRPr="00F63CF2">
        <w:t xml:space="preserve"> </w:t>
      </w:r>
      <w:r w:rsidR="00DC63E9" w:rsidRPr="00F63CF2">
        <w:t>Paslaugų</w:t>
      </w:r>
      <w:r w:rsidR="007468E3" w:rsidRPr="00F63CF2">
        <w:t xml:space="preserve"> </w:t>
      </w:r>
      <w:r w:rsidR="00DC63E9" w:rsidRPr="00F63CF2">
        <w:t>apimtis,</w:t>
      </w:r>
      <w:r w:rsidR="007468E3" w:rsidRPr="00F63CF2">
        <w:t xml:space="preserve"> Paslaugų </w:t>
      </w:r>
      <w:r w:rsidR="00DC63E9" w:rsidRPr="00F63CF2">
        <w:t>suteikimo</w:t>
      </w:r>
      <w:r w:rsidR="007468E3" w:rsidRPr="00F63CF2">
        <w:t xml:space="preserve"> </w:t>
      </w:r>
      <w:r w:rsidR="004717FE" w:rsidRPr="00F63CF2">
        <w:t>terminus</w:t>
      </w:r>
      <w:r w:rsidR="007468E3" w:rsidRPr="00F63CF2">
        <w:t xml:space="preserve"> ir (</w:t>
      </w:r>
      <w:r w:rsidR="00471D78" w:rsidRPr="00F63CF2">
        <w:t>ar</w:t>
      </w:r>
      <w:r w:rsidR="007468E3" w:rsidRPr="00F63CF2">
        <w:t xml:space="preserve">) </w:t>
      </w:r>
      <w:r w:rsidR="004717FE" w:rsidRPr="00F63CF2">
        <w:t xml:space="preserve">vietą </w:t>
      </w:r>
      <w:r w:rsidR="007468E3" w:rsidRPr="00F63CF2">
        <w:t>bei</w:t>
      </w:r>
      <w:r w:rsidR="008154A4" w:rsidRPr="00F63CF2">
        <w:t xml:space="preserve"> kitas reikalingas sąlygas</w:t>
      </w:r>
      <w:r w:rsidR="004717FE" w:rsidRPr="00F63CF2">
        <w:t xml:space="preserve">. Užsakymai bus laikomi suderintais, kai abi Šalys juos patvirtins. </w:t>
      </w:r>
      <w:r w:rsidR="00522FF3" w:rsidRPr="00F63CF2">
        <w:t xml:space="preserve">Užsakymai gali būti keičiami ir atšaukiami abipusiu Šalių atstovų sutarimu. </w:t>
      </w:r>
      <w:r w:rsidR="004717FE" w:rsidRPr="00F63CF2">
        <w:t xml:space="preserve">Užsakymas bus laikomas įvykdytu, kai </w:t>
      </w:r>
      <w:r w:rsidR="005C2377" w:rsidRPr="00F63CF2">
        <w:t>Tiek</w:t>
      </w:r>
      <w:r w:rsidR="004717FE" w:rsidRPr="00F63CF2">
        <w:t>ėjas Pirkėjui</w:t>
      </w:r>
      <w:r w:rsidR="00471D78" w:rsidRPr="00F63CF2">
        <w:t xml:space="preserve"> suteiks </w:t>
      </w:r>
      <w:r w:rsidR="00A04F05" w:rsidRPr="00F63CF2">
        <w:t>visas jame nurodytas Paslaugas</w:t>
      </w:r>
      <w:r w:rsidR="00522FF3" w:rsidRPr="00F63CF2">
        <w:t>,</w:t>
      </w:r>
      <w:r w:rsidR="00E6361E" w:rsidRPr="00F63CF2">
        <w:t xml:space="preserve"> o</w:t>
      </w:r>
      <w:r w:rsidR="00522FF3" w:rsidRPr="00F63CF2">
        <w:t xml:space="preserve"> Pirkėjas patvirtins atitinkamų Paslaugų suteikimą</w:t>
      </w:r>
      <w:r w:rsidR="004717FE" w:rsidRPr="00F63CF2">
        <w:t xml:space="preserve">. </w:t>
      </w:r>
    </w:p>
    <w:p w14:paraId="4CDC6B42" w14:textId="1753BDCB" w:rsidR="00892ABD" w:rsidRPr="00EE2892" w:rsidRDefault="003E1EF0" w:rsidP="00914E11">
      <w:pPr>
        <w:pStyle w:val="Antrat3"/>
      </w:pPr>
      <w:r w:rsidRPr="00F63CF2">
        <w:lastRenderedPageBreak/>
        <w:t>1.</w:t>
      </w:r>
      <w:r w:rsidR="00604786" w:rsidRPr="00F63CF2">
        <w:t>4</w:t>
      </w:r>
      <w:r w:rsidRPr="00F63CF2">
        <w:t>.</w:t>
      </w:r>
      <w:r w:rsidR="005C5A56" w:rsidRPr="00F63CF2">
        <w:t>7</w:t>
      </w:r>
      <w:r w:rsidRPr="00F63CF2">
        <w:t>.</w:t>
      </w:r>
      <w:r w:rsidR="00522FF3" w:rsidRPr="00F63CF2">
        <w:t xml:space="preserve"> </w:t>
      </w:r>
      <w:r w:rsidR="005C2377" w:rsidRPr="00F63CF2">
        <w:t>Tiek</w:t>
      </w:r>
      <w:r w:rsidR="00892ABD" w:rsidRPr="00F63CF2">
        <w:t xml:space="preserve">ėjui </w:t>
      </w:r>
      <w:r w:rsidR="000B7321">
        <w:t>laiku nesuteikus Paslaugų</w:t>
      </w:r>
      <w:r w:rsidR="000C0F73" w:rsidRPr="00F63CF2">
        <w:t xml:space="preserve"> (įskaitant pradelsus šalinti Paslaugų perdavimo-priėmimo metu nustatytus trūkumus, kaip </w:t>
      </w:r>
      <w:r w:rsidR="000C0F73" w:rsidRPr="00BE4D09">
        <w:t xml:space="preserve">nustatyta </w:t>
      </w:r>
      <w:r w:rsidR="00270E19" w:rsidRPr="00BE4D09">
        <w:t>Bendrųjų s</w:t>
      </w:r>
      <w:r w:rsidR="000C0F73" w:rsidRPr="00BE4D09">
        <w:t>utarties</w:t>
      </w:r>
      <w:r w:rsidR="00270E19" w:rsidRPr="00BE4D09">
        <w:t xml:space="preserve"> sąlygų</w:t>
      </w:r>
      <w:r w:rsidR="000C0F73" w:rsidRPr="00BE4D09">
        <w:t xml:space="preserve"> </w:t>
      </w:r>
      <w:r w:rsidR="000E02FD" w:rsidRPr="00BE4D09">
        <w:t>1.</w:t>
      </w:r>
      <w:r w:rsidR="00BE4D09" w:rsidRPr="00775D7E">
        <w:t>8</w:t>
      </w:r>
      <w:r w:rsidR="00BE4D09" w:rsidRPr="00BE4D09">
        <w:t xml:space="preserve"> </w:t>
      </w:r>
      <w:r w:rsidR="000E02FD" w:rsidRPr="00BE4D09">
        <w:t>skyriuje</w:t>
      </w:r>
      <w:r w:rsidR="000C0F73" w:rsidRPr="00BE4D09">
        <w:t>)</w:t>
      </w:r>
      <w:r w:rsidR="00892ABD" w:rsidRPr="00BE4D09">
        <w:t>, Pirkėjas</w:t>
      </w:r>
      <w:r w:rsidR="00964AC5" w:rsidRPr="00BE4D09">
        <w:rPr>
          <w:b/>
        </w:rPr>
        <w:t xml:space="preserve"> </w:t>
      </w:r>
      <w:r w:rsidR="00964AC5" w:rsidRPr="00BE4D09">
        <w:t>Tiekėjui</w:t>
      </w:r>
      <w:r w:rsidR="00964AC5" w:rsidRPr="00BE4D09">
        <w:rPr>
          <w:b/>
        </w:rPr>
        <w:t xml:space="preserve"> </w:t>
      </w:r>
      <w:r w:rsidR="00964AC5" w:rsidRPr="00BE4D09">
        <w:t>skaičiuoja</w:t>
      </w:r>
      <w:r w:rsidR="00892ABD" w:rsidRPr="00F63CF2">
        <w:t xml:space="preserve"> 0,0</w:t>
      </w:r>
      <w:r w:rsidR="00D0253C" w:rsidRPr="00F63CF2">
        <w:t>2</w:t>
      </w:r>
      <w:r w:rsidR="00892ABD" w:rsidRPr="00F63CF2">
        <w:t xml:space="preserve"> (</w:t>
      </w:r>
      <w:r w:rsidR="00D0253C" w:rsidRPr="00F63CF2">
        <w:t>dviej</w:t>
      </w:r>
      <w:r w:rsidR="00892ABD" w:rsidRPr="00F63CF2">
        <w:t xml:space="preserve">ų šimtųjų) procento nuo pradelstų vykdyti įsipareigojimų vertės be PVM, o nesant galimybės nustatyti jų vertės – nuo </w:t>
      </w:r>
      <w:r w:rsidR="00C54EB3">
        <w:t>P</w:t>
      </w:r>
      <w:r w:rsidR="00892ABD" w:rsidRPr="00F63CF2">
        <w:t xml:space="preserve">radinės Sutarties vertės dydžio </w:t>
      </w:r>
      <w:r w:rsidR="00892ABD" w:rsidRPr="00EE2892">
        <w:t>delspinigius už kiekvieną pradelstą dieną</w:t>
      </w:r>
      <w:r w:rsidR="009C2F13" w:rsidRPr="00EE2892">
        <w:t xml:space="preserve"> iki prievolės įvykdymo dienos</w:t>
      </w:r>
      <w:r w:rsidR="00892ABD" w:rsidRPr="00EE2892">
        <w:t xml:space="preserve">, jeigu Specialiosiose </w:t>
      </w:r>
      <w:r w:rsidR="0029231A" w:rsidRPr="00EE2892">
        <w:t>s</w:t>
      </w:r>
      <w:r w:rsidR="00892ABD" w:rsidRPr="00EE2892">
        <w:t>utarties sąlygose nenumatyta kitaip.</w:t>
      </w:r>
      <w:r w:rsidR="00093DA8" w:rsidRPr="00EE2892">
        <w:t xml:space="preserve"> </w:t>
      </w:r>
      <w:r w:rsidR="0029231A" w:rsidRPr="00EE2892">
        <w:t>Laiku nesuteiktos Paslaugos reiškia termino, nurodyto Sutartyje ar Pirkėjo užsakyme, pradelsimą.</w:t>
      </w:r>
    </w:p>
    <w:p w14:paraId="3893B84F" w14:textId="4BEB2F0C" w:rsidR="00C51DA3" w:rsidRPr="00F63CF2" w:rsidRDefault="003E1EF0" w:rsidP="00914E11">
      <w:pPr>
        <w:pStyle w:val="Antrat3"/>
      </w:pPr>
      <w:r w:rsidRPr="00EE2892">
        <w:t>1.</w:t>
      </w:r>
      <w:r w:rsidR="00604786" w:rsidRPr="00EE2892">
        <w:t>4</w:t>
      </w:r>
      <w:r w:rsidRPr="00EE2892">
        <w:t>.</w:t>
      </w:r>
      <w:r w:rsidR="005C5A56" w:rsidRPr="00EE2892">
        <w:t>8</w:t>
      </w:r>
      <w:r w:rsidRPr="00EE2892">
        <w:t>.</w:t>
      </w:r>
      <w:r w:rsidR="00604786" w:rsidRPr="00EE2892">
        <w:t xml:space="preserve"> </w:t>
      </w:r>
      <w:r w:rsidR="00B57A77" w:rsidRPr="00B57A77">
        <w:t xml:space="preserve">Jeigu Paslaugos ar jų dalis </w:t>
      </w:r>
      <w:r w:rsidR="00377486">
        <w:t>tei</w:t>
      </w:r>
      <w:r w:rsidR="00B57A77" w:rsidRPr="00B57A77">
        <w:t>k</w:t>
      </w:r>
      <w:r w:rsidR="008C3980">
        <w:t>i</w:t>
      </w:r>
      <w:r w:rsidR="00B57A77" w:rsidRPr="00B57A77">
        <w:t>amos</w:t>
      </w:r>
      <w:r w:rsidR="007377B0">
        <w:t xml:space="preserve"> / prekės tiekiamos</w:t>
      </w:r>
      <w:r w:rsidR="00B57A77" w:rsidRPr="00B57A77">
        <w:t xml:space="preserve"> veikiančiuose gamtinių dujų perdavimo sistemos objektuose (įrenginiuose) ir (ar) jų apsaugos zonoje arba priskirtinos darbams / paslaugoms, kuriems pagal Pirkėjo patvirtintą sutikimo dirbti tvarką privalomas Sutikimas:</w:t>
      </w:r>
    </w:p>
    <w:p w14:paraId="0E4A62D8" w14:textId="6E49ACE8" w:rsidR="00C51DA3" w:rsidRPr="00090AC0" w:rsidRDefault="003E1EF0" w:rsidP="000D1E7D">
      <w:pPr>
        <w:pStyle w:val="Antrat4"/>
        <w:numPr>
          <w:ilvl w:val="0"/>
          <w:numId w:val="0"/>
        </w:numPr>
        <w:tabs>
          <w:tab w:val="left" w:pos="709"/>
        </w:tabs>
        <w:spacing w:after="0" w:line="276" w:lineRule="auto"/>
        <w:rPr>
          <w:rFonts w:asciiTheme="minorHAnsi" w:hAnsiTheme="minorHAnsi" w:cstheme="minorHAnsi"/>
          <w:sz w:val="22"/>
        </w:rPr>
      </w:pPr>
      <w:r w:rsidRPr="00090AC0">
        <w:rPr>
          <w:rFonts w:asciiTheme="minorHAnsi" w:hAnsiTheme="minorHAnsi" w:cstheme="minorHAnsi"/>
          <w:sz w:val="22"/>
        </w:rPr>
        <w:t>1.</w:t>
      </w:r>
      <w:r w:rsidR="00604786" w:rsidRPr="00090AC0">
        <w:rPr>
          <w:rFonts w:asciiTheme="minorHAnsi" w:hAnsiTheme="minorHAnsi" w:cstheme="minorHAnsi"/>
          <w:sz w:val="22"/>
        </w:rPr>
        <w:t>4</w:t>
      </w:r>
      <w:r w:rsidRPr="00090AC0">
        <w:rPr>
          <w:rFonts w:asciiTheme="minorHAnsi" w:hAnsiTheme="minorHAnsi" w:cstheme="minorHAnsi"/>
          <w:sz w:val="22"/>
        </w:rPr>
        <w:t>.</w:t>
      </w:r>
      <w:r w:rsidR="005C5A56" w:rsidRPr="00090AC0">
        <w:rPr>
          <w:rFonts w:asciiTheme="minorHAnsi" w:hAnsiTheme="minorHAnsi" w:cstheme="minorHAnsi"/>
          <w:sz w:val="22"/>
        </w:rPr>
        <w:t>8</w:t>
      </w:r>
      <w:r w:rsidRPr="00090AC0">
        <w:rPr>
          <w:rFonts w:asciiTheme="minorHAnsi" w:hAnsiTheme="minorHAnsi" w:cstheme="minorHAnsi"/>
          <w:sz w:val="22"/>
        </w:rPr>
        <w:t>.1.</w:t>
      </w:r>
      <w:r w:rsidR="00F14349" w:rsidRPr="00090AC0">
        <w:rPr>
          <w:rFonts w:asciiTheme="minorHAnsi" w:hAnsiTheme="minorHAnsi" w:cstheme="minorHAnsi"/>
          <w:sz w:val="22"/>
        </w:rPr>
        <w:t xml:space="preserve"> </w:t>
      </w:r>
      <w:r w:rsidR="00A404E9" w:rsidRPr="00090AC0">
        <w:rPr>
          <w:rFonts w:asciiTheme="minorHAnsi" w:hAnsiTheme="minorHAnsi" w:cstheme="minorHAnsi"/>
          <w:sz w:val="22"/>
        </w:rPr>
        <w:t>iki Paslaugų</w:t>
      </w:r>
      <w:r w:rsidR="00D40D57">
        <w:rPr>
          <w:rFonts w:asciiTheme="minorHAnsi" w:hAnsiTheme="minorHAnsi" w:cstheme="minorHAnsi"/>
          <w:sz w:val="22"/>
        </w:rPr>
        <w:t xml:space="preserve"> (atitinkamos jų dalies, kuriai </w:t>
      </w:r>
      <w:r w:rsidR="006B40C0">
        <w:rPr>
          <w:rFonts w:asciiTheme="minorHAnsi" w:hAnsiTheme="minorHAnsi" w:cstheme="minorHAnsi"/>
          <w:sz w:val="22"/>
        </w:rPr>
        <w:t>atlikti reikalingas Sutikimas</w:t>
      </w:r>
      <w:r w:rsidR="00D40D57">
        <w:rPr>
          <w:rFonts w:asciiTheme="minorHAnsi" w:hAnsiTheme="minorHAnsi" w:cstheme="minorHAnsi"/>
          <w:sz w:val="22"/>
        </w:rPr>
        <w:t>)</w:t>
      </w:r>
      <w:r w:rsidR="00A404E9" w:rsidRPr="00090AC0">
        <w:rPr>
          <w:rFonts w:asciiTheme="minorHAnsi" w:hAnsiTheme="minorHAnsi" w:cstheme="minorHAnsi"/>
          <w:sz w:val="22"/>
        </w:rPr>
        <w:t xml:space="preserve"> teikimo pradžios </w:t>
      </w:r>
      <w:r w:rsidR="005C2377" w:rsidRPr="00090AC0">
        <w:rPr>
          <w:rFonts w:asciiTheme="minorHAnsi" w:hAnsiTheme="minorHAnsi" w:cstheme="minorHAnsi"/>
          <w:sz w:val="22"/>
        </w:rPr>
        <w:t>Tiek</w:t>
      </w:r>
      <w:r w:rsidR="00A404E9" w:rsidRPr="00090AC0">
        <w:rPr>
          <w:rFonts w:asciiTheme="minorHAnsi" w:hAnsiTheme="minorHAnsi" w:cstheme="minorHAnsi"/>
          <w:sz w:val="22"/>
        </w:rPr>
        <w:t>ėjas (</w:t>
      </w:r>
      <w:bookmarkStart w:id="6" w:name="_Hlk206676328"/>
      <w:r w:rsidR="00A404E9" w:rsidRPr="00090AC0">
        <w:rPr>
          <w:rFonts w:asciiTheme="minorHAnsi" w:hAnsiTheme="minorHAnsi" w:cstheme="minorHAnsi"/>
          <w:sz w:val="22"/>
        </w:rPr>
        <w:t>įskaitant subtiekėjus</w:t>
      </w:r>
      <w:r w:rsidR="00897D06">
        <w:rPr>
          <w:rFonts w:asciiTheme="minorHAnsi" w:hAnsiTheme="minorHAnsi" w:cstheme="minorHAnsi"/>
          <w:sz w:val="22"/>
        </w:rPr>
        <w:t>/darbuotojus</w:t>
      </w:r>
      <w:bookmarkEnd w:id="6"/>
      <w:r w:rsidR="00A404E9" w:rsidRPr="00090AC0">
        <w:rPr>
          <w:rFonts w:asciiTheme="minorHAnsi" w:hAnsiTheme="minorHAnsi" w:cstheme="minorHAnsi"/>
          <w:sz w:val="22"/>
        </w:rPr>
        <w:t xml:space="preserve">) iš Pirkėjo turi gauti raštišką </w:t>
      </w:r>
      <w:r w:rsidR="00841E79" w:rsidRPr="00090AC0">
        <w:rPr>
          <w:rFonts w:asciiTheme="minorHAnsi" w:hAnsiTheme="minorHAnsi" w:cstheme="minorHAnsi"/>
          <w:sz w:val="22"/>
        </w:rPr>
        <w:t>S</w:t>
      </w:r>
      <w:r w:rsidR="00A404E9" w:rsidRPr="00090AC0">
        <w:rPr>
          <w:rFonts w:asciiTheme="minorHAnsi" w:hAnsiTheme="minorHAnsi" w:cstheme="minorHAnsi"/>
          <w:sz w:val="22"/>
        </w:rPr>
        <w:t>utikimą</w:t>
      </w:r>
      <w:r w:rsidR="001344C5" w:rsidRPr="00090AC0">
        <w:rPr>
          <w:rFonts w:asciiTheme="minorHAnsi" w:hAnsiTheme="minorHAnsi" w:cstheme="minorHAnsi"/>
          <w:sz w:val="22"/>
        </w:rPr>
        <w:t>;</w:t>
      </w:r>
    </w:p>
    <w:p w14:paraId="49851A92" w14:textId="25E8CC07" w:rsidR="00C51DA3" w:rsidRPr="00090AC0" w:rsidRDefault="003E1EF0" w:rsidP="000D1E7D">
      <w:pPr>
        <w:pStyle w:val="Antrat4"/>
        <w:numPr>
          <w:ilvl w:val="0"/>
          <w:numId w:val="0"/>
        </w:numPr>
        <w:tabs>
          <w:tab w:val="left" w:pos="709"/>
        </w:tabs>
        <w:spacing w:after="0" w:line="276" w:lineRule="auto"/>
        <w:rPr>
          <w:rFonts w:asciiTheme="minorHAnsi" w:hAnsiTheme="minorHAnsi" w:cstheme="minorHAnsi"/>
          <w:sz w:val="22"/>
        </w:rPr>
      </w:pPr>
      <w:r w:rsidRPr="00090AC0">
        <w:rPr>
          <w:rFonts w:asciiTheme="minorHAnsi" w:hAnsiTheme="minorHAnsi" w:cstheme="minorHAnsi"/>
          <w:sz w:val="22"/>
        </w:rPr>
        <w:t>1.</w:t>
      </w:r>
      <w:r w:rsidR="00604786" w:rsidRPr="00090AC0">
        <w:rPr>
          <w:rFonts w:asciiTheme="minorHAnsi" w:hAnsiTheme="minorHAnsi" w:cstheme="minorHAnsi"/>
          <w:sz w:val="22"/>
        </w:rPr>
        <w:t>4</w:t>
      </w:r>
      <w:r w:rsidRPr="00090AC0">
        <w:rPr>
          <w:rFonts w:asciiTheme="minorHAnsi" w:hAnsiTheme="minorHAnsi" w:cstheme="minorHAnsi"/>
          <w:sz w:val="22"/>
        </w:rPr>
        <w:t>.</w:t>
      </w:r>
      <w:r w:rsidR="005C5A56" w:rsidRPr="00090AC0">
        <w:rPr>
          <w:rFonts w:asciiTheme="minorHAnsi" w:hAnsiTheme="minorHAnsi" w:cstheme="minorHAnsi"/>
          <w:sz w:val="22"/>
        </w:rPr>
        <w:t>8</w:t>
      </w:r>
      <w:r w:rsidRPr="00090AC0">
        <w:rPr>
          <w:rFonts w:asciiTheme="minorHAnsi" w:hAnsiTheme="minorHAnsi" w:cstheme="minorHAnsi"/>
          <w:sz w:val="22"/>
        </w:rPr>
        <w:t>.2.</w:t>
      </w:r>
      <w:r w:rsidR="00A404E9" w:rsidRPr="00090AC0">
        <w:rPr>
          <w:rFonts w:asciiTheme="minorHAnsi" w:hAnsiTheme="minorHAnsi" w:cstheme="minorHAnsi"/>
          <w:sz w:val="22"/>
        </w:rPr>
        <w:t xml:space="preserve"> </w:t>
      </w:r>
      <w:r w:rsidR="005C2377" w:rsidRPr="00090AC0">
        <w:rPr>
          <w:rFonts w:asciiTheme="minorHAnsi" w:hAnsiTheme="minorHAnsi" w:cstheme="minorHAnsi"/>
          <w:sz w:val="22"/>
        </w:rPr>
        <w:t>Tiek</w:t>
      </w:r>
      <w:r w:rsidR="00A404E9" w:rsidRPr="00090AC0">
        <w:rPr>
          <w:rFonts w:asciiTheme="minorHAnsi" w:hAnsiTheme="minorHAnsi" w:cstheme="minorHAnsi"/>
          <w:sz w:val="22"/>
        </w:rPr>
        <w:t>ėjas įsipareigoja pateikti visus tokiam Sutikimui gauti reikalingus dokumentus (pateikiamų dokumentų sąraš</w:t>
      </w:r>
      <w:r w:rsidR="000C4234" w:rsidRPr="00090AC0">
        <w:rPr>
          <w:rFonts w:asciiTheme="minorHAnsi" w:hAnsiTheme="minorHAnsi" w:cstheme="minorHAnsi"/>
          <w:sz w:val="22"/>
        </w:rPr>
        <w:t>ą</w:t>
      </w:r>
      <w:r w:rsidR="00CE458E" w:rsidRPr="00090AC0">
        <w:rPr>
          <w:rFonts w:asciiTheme="minorHAnsi" w:hAnsiTheme="minorHAnsi" w:cstheme="minorHAnsi"/>
          <w:sz w:val="22"/>
        </w:rPr>
        <w:t xml:space="preserve"> rasite</w:t>
      </w:r>
      <w:r w:rsidR="00A404E9" w:rsidRPr="00090AC0">
        <w:rPr>
          <w:rFonts w:asciiTheme="minorHAnsi" w:hAnsiTheme="minorHAnsi" w:cstheme="minorHAnsi"/>
          <w:sz w:val="22"/>
        </w:rPr>
        <w:t xml:space="preserve"> </w:t>
      </w:r>
      <w:hyperlink r:id="rId18" w:history="1">
        <w:r w:rsidR="00A404E9" w:rsidRPr="00090AC0">
          <w:rPr>
            <w:rFonts w:asciiTheme="minorHAnsi" w:hAnsiTheme="minorHAnsi" w:cstheme="minorHAnsi"/>
            <w:i/>
            <w:iCs/>
            <w:sz w:val="22"/>
          </w:rPr>
          <w:t>čia</w:t>
        </w:r>
      </w:hyperlink>
      <w:r w:rsidR="00A404E9" w:rsidRPr="00090AC0">
        <w:rPr>
          <w:rFonts w:asciiTheme="minorHAnsi" w:hAnsiTheme="minorHAnsi" w:cstheme="minorHAnsi"/>
          <w:sz w:val="22"/>
        </w:rPr>
        <w:t>)</w:t>
      </w:r>
      <w:r w:rsidR="001344C5" w:rsidRPr="00090AC0">
        <w:rPr>
          <w:rFonts w:asciiTheme="minorHAnsi" w:hAnsiTheme="minorHAnsi" w:cstheme="minorHAnsi"/>
          <w:sz w:val="22"/>
        </w:rPr>
        <w:t>;</w:t>
      </w:r>
    </w:p>
    <w:p w14:paraId="61173A92" w14:textId="2C2268E0" w:rsidR="00D21560" w:rsidRDefault="003E1EF0" w:rsidP="000D1E7D">
      <w:pPr>
        <w:pStyle w:val="Antrat4"/>
        <w:numPr>
          <w:ilvl w:val="0"/>
          <w:numId w:val="0"/>
        </w:numPr>
        <w:tabs>
          <w:tab w:val="left" w:pos="709"/>
        </w:tabs>
        <w:spacing w:after="0" w:line="276" w:lineRule="auto"/>
        <w:rPr>
          <w:rFonts w:asciiTheme="minorHAnsi" w:hAnsiTheme="minorHAnsi" w:cstheme="minorHAnsi"/>
          <w:sz w:val="22"/>
        </w:rPr>
      </w:pPr>
      <w:r w:rsidRPr="00090AC0">
        <w:rPr>
          <w:rFonts w:asciiTheme="minorHAnsi" w:hAnsiTheme="minorHAnsi" w:cstheme="minorHAnsi"/>
          <w:sz w:val="22"/>
        </w:rPr>
        <w:t>1.</w:t>
      </w:r>
      <w:r w:rsidR="00604786" w:rsidRPr="00090AC0">
        <w:rPr>
          <w:rFonts w:asciiTheme="minorHAnsi" w:hAnsiTheme="minorHAnsi" w:cstheme="minorHAnsi"/>
          <w:sz w:val="22"/>
        </w:rPr>
        <w:t>4</w:t>
      </w:r>
      <w:r w:rsidRPr="00090AC0">
        <w:rPr>
          <w:rFonts w:asciiTheme="minorHAnsi" w:hAnsiTheme="minorHAnsi" w:cstheme="minorHAnsi"/>
          <w:sz w:val="22"/>
        </w:rPr>
        <w:t>.</w:t>
      </w:r>
      <w:r w:rsidR="005C5A56" w:rsidRPr="00090AC0">
        <w:rPr>
          <w:rFonts w:asciiTheme="minorHAnsi" w:hAnsiTheme="minorHAnsi" w:cstheme="minorHAnsi"/>
          <w:sz w:val="22"/>
        </w:rPr>
        <w:t>8</w:t>
      </w:r>
      <w:r w:rsidRPr="00090AC0">
        <w:rPr>
          <w:rFonts w:asciiTheme="minorHAnsi" w:hAnsiTheme="minorHAnsi" w:cstheme="minorHAnsi"/>
          <w:sz w:val="22"/>
        </w:rPr>
        <w:t>.3.</w:t>
      </w:r>
      <w:r w:rsidR="00F14349" w:rsidRPr="00090AC0">
        <w:rPr>
          <w:rFonts w:asciiTheme="minorHAnsi" w:hAnsiTheme="minorHAnsi" w:cstheme="minorHAnsi"/>
          <w:sz w:val="22"/>
        </w:rPr>
        <w:t xml:space="preserve"> </w:t>
      </w:r>
      <w:r w:rsidR="002C7DCE" w:rsidRPr="00090AC0">
        <w:rPr>
          <w:rFonts w:asciiTheme="minorHAnsi" w:hAnsiTheme="minorHAnsi" w:cstheme="minorHAnsi"/>
          <w:sz w:val="22"/>
        </w:rPr>
        <w:t>Pirkėjo išduotas Sutikimas turi galioti visą Paslaugų</w:t>
      </w:r>
      <w:r w:rsidR="00605D0C">
        <w:rPr>
          <w:rFonts w:asciiTheme="minorHAnsi" w:hAnsiTheme="minorHAnsi" w:cstheme="minorHAnsi"/>
          <w:sz w:val="22"/>
        </w:rPr>
        <w:t xml:space="preserve"> (atitinkamos jų dalies)</w:t>
      </w:r>
      <w:r w:rsidR="002C7DCE" w:rsidRPr="00090AC0">
        <w:rPr>
          <w:rFonts w:asciiTheme="minorHAnsi" w:hAnsiTheme="minorHAnsi" w:cstheme="minorHAnsi"/>
          <w:sz w:val="22"/>
        </w:rPr>
        <w:t xml:space="preserve"> teikimo nurodytuose objektuose ir (ar) teritorijose laikotarpį</w:t>
      </w:r>
      <w:r w:rsidR="004D1B42" w:rsidRPr="00090AC0">
        <w:rPr>
          <w:rFonts w:asciiTheme="minorHAnsi" w:hAnsiTheme="minorHAnsi" w:cstheme="minorHAnsi"/>
          <w:sz w:val="22"/>
        </w:rPr>
        <w:t>.</w:t>
      </w:r>
    </w:p>
    <w:p w14:paraId="3C7F4B03" w14:textId="36ED3E8E" w:rsidR="00EB5D74" w:rsidRDefault="007F524E" w:rsidP="002F5CB7">
      <w:pPr>
        <w:spacing w:after="0"/>
        <w:ind w:left="0" w:firstLine="0"/>
        <w:rPr>
          <w:rFonts w:asciiTheme="minorHAnsi" w:hAnsiTheme="minorHAnsi" w:cstheme="minorHAnsi"/>
          <w:sz w:val="22"/>
        </w:rPr>
      </w:pPr>
      <w:r w:rsidRPr="001E42BF">
        <w:rPr>
          <w:rFonts w:asciiTheme="minorHAnsi" w:hAnsiTheme="minorHAnsi" w:cstheme="minorHAnsi"/>
          <w:sz w:val="22"/>
        </w:rPr>
        <w:t xml:space="preserve">1.4.9. </w:t>
      </w:r>
      <w:r w:rsidR="001D21FD" w:rsidRPr="001D21FD">
        <w:rPr>
          <w:rFonts w:asciiTheme="minorHAnsi" w:hAnsiTheme="minorHAnsi" w:cstheme="minorHAnsi"/>
          <w:sz w:val="22"/>
        </w:rPr>
        <w:t xml:space="preserve">Tais atvejais, kai </w:t>
      </w:r>
      <w:r w:rsidR="001D21FD">
        <w:rPr>
          <w:rFonts w:asciiTheme="minorHAnsi" w:hAnsiTheme="minorHAnsi" w:cstheme="minorHAnsi"/>
          <w:sz w:val="22"/>
        </w:rPr>
        <w:t>Tiekėj</w:t>
      </w:r>
      <w:r w:rsidR="001D21FD" w:rsidRPr="001D21FD">
        <w:rPr>
          <w:rFonts w:asciiTheme="minorHAnsi" w:hAnsiTheme="minorHAnsi" w:cstheme="minorHAnsi"/>
          <w:sz w:val="22"/>
        </w:rPr>
        <w:t xml:space="preserve">as pažeidžia Sutartyje numatytus dėl nacionalinio saugumo interesų ir (ar) Kilmės taikomus reikalavimus, tačiau dėl šių pažeidimų Sutartis nenutraukiama, Tiekėjas privalo ištaisyti pažeidimą (jeigu ir kiek tai yra įmanoma/proporcinga) bei, </w:t>
      </w:r>
      <w:r w:rsidR="001D21FD">
        <w:rPr>
          <w:rFonts w:asciiTheme="minorHAnsi" w:hAnsiTheme="minorHAnsi" w:cstheme="minorHAnsi"/>
          <w:sz w:val="22"/>
        </w:rPr>
        <w:t>Pirkėj</w:t>
      </w:r>
      <w:r w:rsidR="001D21FD" w:rsidRPr="001D21FD">
        <w:rPr>
          <w:rFonts w:asciiTheme="minorHAnsi" w:hAnsiTheme="minorHAnsi" w:cstheme="minorHAnsi"/>
          <w:sz w:val="22"/>
        </w:rPr>
        <w:t>ui pareikalavus, sumokėti 10.000 (dešimt tūkstančių) Eur dydžio baudą už kiekvieną atskirą pažeidimo atvejį</w:t>
      </w:r>
      <w:r w:rsidR="00EB5D74">
        <w:rPr>
          <w:rFonts w:asciiTheme="minorHAnsi" w:hAnsiTheme="minorHAnsi" w:cstheme="minorHAnsi"/>
          <w:sz w:val="22"/>
        </w:rPr>
        <w:t>.</w:t>
      </w:r>
    </w:p>
    <w:p w14:paraId="6784AC84" w14:textId="18090EF9" w:rsidR="00B76A01" w:rsidRDefault="00EB5D74" w:rsidP="002F5CB7">
      <w:pPr>
        <w:spacing w:after="0"/>
        <w:ind w:left="0" w:firstLine="0"/>
        <w:rPr>
          <w:rFonts w:asciiTheme="minorHAnsi" w:hAnsiTheme="minorHAnsi" w:cstheme="minorHAnsi"/>
          <w:sz w:val="22"/>
        </w:rPr>
      </w:pPr>
      <w:r>
        <w:rPr>
          <w:rFonts w:asciiTheme="minorHAnsi" w:hAnsiTheme="minorHAnsi" w:cstheme="minorHAnsi"/>
          <w:sz w:val="22"/>
        </w:rPr>
        <w:t xml:space="preserve">1.4.10. </w:t>
      </w:r>
      <w:r w:rsidR="00421B89" w:rsidRPr="00421B89">
        <w:rPr>
          <w:rFonts w:asciiTheme="minorHAnsi" w:hAnsiTheme="minorHAnsi" w:cstheme="minorHAnsi"/>
          <w:sz w:val="22"/>
        </w:rPr>
        <w:t xml:space="preserve">Laikoma, kad </w:t>
      </w:r>
      <w:r w:rsidR="00421B89">
        <w:rPr>
          <w:rFonts w:asciiTheme="minorHAnsi" w:hAnsiTheme="minorHAnsi" w:cstheme="minorHAnsi"/>
          <w:sz w:val="22"/>
        </w:rPr>
        <w:t>Tiekė</w:t>
      </w:r>
      <w:r w:rsidR="00257278">
        <w:rPr>
          <w:rFonts w:asciiTheme="minorHAnsi" w:hAnsiTheme="minorHAnsi" w:cstheme="minorHAnsi"/>
          <w:sz w:val="22"/>
        </w:rPr>
        <w:t>j</w:t>
      </w:r>
      <w:r w:rsidR="00421B89" w:rsidRPr="00421B89">
        <w:rPr>
          <w:rFonts w:asciiTheme="minorHAnsi" w:hAnsiTheme="minorHAnsi" w:cstheme="minorHAnsi"/>
          <w:sz w:val="22"/>
        </w:rPr>
        <w:t xml:space="preserve">as padarė esminį Sutarties pažeidimą, jeigu </w:t>
      </w:r>
      <w:r w:rsidR="00D21481">
        <w:rPr>
          <w:rFonts w:asciiTheme="minorHAnsi" w:hAnsiTheme="minorHAnsi" w:cstheme="minorHAnsi"/>
          <w:sz w:val="22"/>
        </w:rPr>
        <w:t>p</w:t>
      </w:r>
      <w:r w:rsidR="000868B8" w:rsidRPr="000868B8">
        <w:rPr>
          <w:rFonts w:asciiTheme="minorHAnsi" w:hAnsiTheme="minorHAnsi" w:cstheme="minorHAnsi"/>
          <w:sz w:val="22"/>
        </w:rPr>
        <w:t xml:space="preserve">aaiškėja, kad Sutartis su </w:t>
      </w:r>
      <w:r w:rsidR="00D21481">
        <w:rPr>
          <w:rFonts w:asciiTheme="minorHAnsi" w:hAnsiTheme="minorHAnsi" w:cstheme="minorHAnsi"/>
          <w:sz w:val="22"/>
        </w:rPr>
        <w:t>Tiekėj</w:t>
      </w:r>
      <w:r w:rsidR="000868B8" w:rsidRPr="000868B8">
        <w:rPr>
          <w:rFonts w:asciiTheme="minorHAnsi" w:hAnsiTheme="minorHAnsi" w:cstheme="minorHAnsi"/>
          <w:sz w:val="22"/>
        </w:rPr>
        <w:t xml:space="preserve">u neatitinka nacionalinio saugumo interesų, </w:t>
      </w:r>
      <w:r w:rsidR="00570D9C" w:rsidRPr="00570D9C">
        <w:rPr>
          <w:rFonts w:asciiTheme="minorHAnsi" w:hAnsiTheme="minorHAnsi" w:cstheme="minorHAnsi"/>
          <w:sz w:val="22"/>
        </w:rPr>
        <w:t xml:space="preserve">paslaugos </w:t>
      </w:r>
      <w:r w:rsidR="000868B8" w:rsidRPr="000868B8">
        <w:rPr>
          <w:rFonts w:asciiTheme="minorHAnsi" w:hAnsiTheme="minorHAnsi" w:cstheme="minorHAnsi"/>
          <w:sz w:val="22"/>
        </w:rPr>
        <w:t>ar prekės (įskaitant jų sudedamąsias dalis)</w:t>
      </w:r>
      <w:r w:rsidR="00570D9C">
        <w:rPr>
          <w:rFonts w:asciiTheme="minorHAnsi" w:hAnsiTheme="minorHAnsi" w:cstheme="minorHAnsi"/>
          <w:sz w:val="22"/>
        </w:rPr>
        <w:t xml:space="preserve"> (jei taikoma)</w:t>
      </w:r>
      <w:r w:rsidR="000868B8" w:rsidRPr="000868B8">
        <w:rPr>
          <w:rFonts w:asciiTheme="minorHAnsi" w:hAnsiTheme="minorHAnsi" w:cstheme="minorHAnsi"/>
          <w:sz w:val="22"/>
        </w:rPr>
        <w:t xml:space="preserve"> neatitinka </w:t>
      </w:r>
      <w:r w:rsidR="00570D9C">
        <w:rPr>
          <w:rFonts w:asciiTheme="minorHAnsi" w:hAnsiTheme="minorHAnsi" w:cstheme="minorHAnsi"/>
          <w:sz w:val="22"/>
        </w:rPr>
        <w:t>K</w:t>
      </w:r>
      <w:r w:rsidR="000868B8" w:rsidRPr="000868B8">
        <w:rPr>
          <w:rFonts w:asciiTheme="minorHAnsi" w:hAnsiTheme="minorHAnsi" w:cstheme="minorHAnsi"/>
          <w:sz w:val="22"/>
        </w:rPr>
        <w:t xml:space="preserve">ilmės reikalavimų, ir tokio neatitikimo negalima ištaisyti nepažeidžiant Sutarties ir jai taikomų </w:t>
      </w:r>
      <w:r w:rsidR="00570D9C">
        <w:rPr>
          <w:rFonts w:asciiTheme="minorHAnsi" w:hAnsiTheme="minorHAnsi" w:cstheme="minorHAnsi"/>
          <w:sz w:val="22"/>
        </w:rPr>
        <w:t>t</w:t>
      </w:r>
      <w:r w:rsidR="000868B8" w:rsidRPr="000868B8">
        <w:rPr>
          <w:rFonts w:asciiTheme="minorHAnsi" w:hAnsiTheme="minorHAnsi" w:cstheme="minorHAnsi"/>
          <w:sz w:val="22"/>
        </w:rPr>
        <w:t>eisės aktų reikalavimų, arba, jeigu ištaisymas būtų galimas, toks ištaisymas užtruktų ilgiau nei 10 (dešimt) dienų</w:t>
      </w:r>
      <w:r w:rsidR="007F524E" w:rsidRPr="001E42BF">
        <w:rPr>
          <w:rFonts w:asciiTheme="minorHAnsi" w:hAnsiTheme="minorHAnsi" w:cstheme="minorHAnsi"/>
          <w:sz w:val="22"/>
        </w:rPr>
        <w:t>.</w:t>
      </w:r>
      <w:r w:rsidR="00570D9C">
        <w:rPr>
          <w:rFonts w:asciiTheme="minorHAnsi" w:hAnsiTheme="minorHAnsi" w:cstheme="minorHAnsi"/>
          <w:sz w:val="22"/>
        </w:rPr>
        <w:t xml:space="preserve"> </w:t>
      </w:r>
      <w:r w:rsidR="00F019C7" w:rsidRPr="00F019C7">
        <w:rPr>
          <w:rFonts w:asciiTheme="minorHAnsi" w:hAnsiTheme="minorHAnsi" w:cstheme="minorHAnsi"/>
          <w:sz w:val="22"/>
        </w:rPr>
        <w:t xml:space="preserve">Šalys aiškiai susitaria, kad jei </w:t>
      </w:r>
      <w:r w:rsidR="00F019C7">
        <w:rPr>
          <w:rFonts w:asciiTheme="minorHAnsi" w:hAnsiTheme="minorHAnsi" w:cstheme="minorHAnsi"/>
          <w:sz w:val="22"/>
        </w:rPr>
        <w:t>Tiekėj</w:t>
      </w:r>
      <w:r w:rsidR="00F019C7" w:rsidRPr="00F019C7">
        <w:rPr>
          <w:rFonts w:asciiTheme="minorHAnsi" w:hAnsiTheme="minorHAnsi" w:cstheme="minorHAnsi"/>
          <w:sz w:val="22"/>
        </w:rPr>
        <w:t>as tyčia ar apgaulės (sukčiavimo) būdu pažeidžia Sutartyje numatytus dėl nacionalinio saugumo interesų ir (ar) Kilmės taikomus reikalavimus, toks pažeidimas visais atvejais laikomas esminiu Sutarties pažeidimu</w:t>
      </w:r>
      <w:r w:rsidR="00570D9C">
        <w:rPr>
          <w:rFonts w:asciiTheme="minorHAnsi" w:hAnsiTheme="minorHAnsi" w:cstheme="minorHAnsi"/>
          <w:sz w:val="22"/>
        </w:rPr>
        <w:t>.</w:t>
      </w:r>
    </w:p>
    <w:p w14:paraId="4C6DDDA3" w14:textId="765C2CD2" w:rsidR="00BE643B" w:rsidRPr="00090AC0" w:rsidRDefault="00A404E9" w:rsidP="002F5CB7">
      <w:pPr>
        <w:spacing w:after="0"/>
        <w:ind w:left="0" w:firstLine="0"/>
        <w:rPr>
          <w:rFonts w:asciiTheme="minorHAnsi" w:hAnsiTheme="minorHAnsi" w:cstheme="minorHAnsi"/>
          <w:sz w:val="22"/>
        </w:rPr>
      </w:pPr>
      <w:bookmarkStart w:id="7" w:name="_Hlk149318829"/>
      <w:r w:rsidRPr="00090AC0">
        <w:rPr>
          <w:rFonts w:asciiTheme="minorHAnsi" w:eastAsia="Arial Unicode MS" w:hAnsiTheme="minorHAnsi" w:cstheme="minorHAnsi"/>
          <w:sz w:val="22"/>
          <w:bdr w:val="none" w:sz="0" w:space="0" w:color="auto" w:frame="1"/>
          <w:lang w:eastAsia="en-US"/>
        </w:rPr>
        <w:t xml:space="preserve"> </w:t>
      </w:r>
    </w:p>
    <w:p w14:paraId="0B813CC9" w14:textId="584C6226" w:rsidR="00680FAB" w:rsidRPr="00090AC0" w:rsidRDefault="00E80D18" w:rsidP="003C7AB6">
      <w:pPr>
        <w:pStyle w:val="Antrat2"/>
        <w:numPr>
          <w:ilvl w:val="0"/>
          <w:numId w:val="0"/>
        </w:numPr>
        <w:tabs>
          <w:tab w:val="left" w:pos="709"/>
        </w:tabs>
        <w:spacing w:after="0" w:line="276" w:lineRule="auto"/>
        <w:jc w:val="both"/>
        <w:rPr>
          <w:rFonts w:asciiTheme="minorHAnsi" w:hAnsiTheme="minorHAnsi" w:cstheme="minorHAnsi"/>
          <w:sz w:val="22"/>
          <w:szCs w:val="22"/>
        </w:rPr>
      </w:pPr>
      <w:bookmarkStart w:id="8" w:name="_Ref36110723"/>
      <w:bookmarkEnd w:id="7"/>
      <w:r w:rsidRPr="00090AC0">
        <w:rPr>
          <w:rFonts w:asciiTheme="minorHAnsi" w:hAnsiTheme="minorHAnsi" w:cstheme="minorHAnsi"/>
          <w:sz w:val="22"/>
          <w:szCs w:val="22"/>
        </w:rPr>
        <w:t>1.</w:t>
      </w:r>
      <w:r w:rsidR="002F15C4" w:rsidRPr="00090AC0">
        <w:rPr>
          <w:rFonts w:asciiTheme="minorHAnsi" w:hAnsiTheme="minorHAnsi" w:cstheme="minorHAnsi"/>
          <w:sz w:val="22"/>
          <w:szCs w:val="22"/>
        </w:rPr>
        <w:t>5</w:t>
      </w:r>
      <w:r w:rsidRPr="00090AC0">
        <w:rPr>
          <w:rFonts w:asciiTheme="minorHAnsi" w:hAnsiTheme="minorHAnsi" w:cstheme="minorHAnsi"/>
          <w:sz w:val="22"/>
          <w:szCs w:val="22"/>
        </w:rPr>
        <w:t>.</w:t>
      </w:r>
      <w:r w:rsidR="00A242BF" w:rsidRPr="00090AC0">
        <w:rPr>
          <w:rFonts w:asciiTheme="minorHAnsi" w:hAnsiTheme="minorHAnsi" w:cstheme="minorHAnsi"/>
          <w:sz w:val="22"/>
          <w:szCs w:val="22"/>
        </w:rPr>
        <w:t xml:space="preserve"> </w:t>
      </w:r>
      <w:bookmarkEnd w:id="8"/>
      <w:r w:rsidR="002F3A1E" w:rsidRPr="00090AC0">
        <w:rPr>
          <w:rFonts w:asciiTheme="minorHAnsi" w:hAnsiTheme="minorHAnsi" w:cstheme="minorHAnsi"/>
          <w:sz w:val="22"/>
          <w:szCs w:val="22"/>
        </w:rPr>
        <w:t>Tiekėj</w:t>
      </w:r>
      <w:r w:rsidR="00745B04">
        <w:rPr>
          <w:rFonts w:asciiTheme="minorHAnsi" w:hAnsiTheme="minorHAnsi" w:cstheme="minorHAnsi"/>
          <w:sz w:val="22"/>
          <w:szCs w:val="22"/>
        </w:rPr>
        <w:t>as ir kiti Sutarties vykdymui pasitelkti asmenys</w:t>
      </w:r>
      <w:r w:rsidR="002F3A1E" w:rsidRPr="00090AC0">
        <w:rPr>
          <w:rFonts w:asciiTheme="minorHAnsi" w:hAnsiTheme="minorHAnsi" w:cstheme="minorHAnsi"/>
          <w:sz w:val="22"/>
          <w:szCs w:val="22"/>
        </w:rPr>
        <w:t xml:space="preserve"> </w:t>
      </w:r>
    </w:p>
    <w:p w14:paraId="09D368F1" w14:textId="13275AF7" w:rsidR="00C61E3D" w:rsidRPr="00090AC0" w:rsidRDefault="00E80D18" w:rsidP="00914E11">
      <w:pPr>
        <w:pStyle w:val="Antrat3"/>
      </w:pPr>
      <w:r w:rsidRPr="00090AC0">
        <w:t>1.</w:t>
      </w:r>
      <w:r w:rsidR="002F15C4" w:rsidRPr="00090AC0">
        <w:t>5</w:t>
      </w:r>
      <w:r w:rsidRPr="00090AC0">
        <w:t>.1.</w:t>
      </w:r>
      <w:r w:rsidR="002F3A1E" w:rsidRPr="00090AC0">
        <w:t xml:space="preserve"> </w:t>
      </w:r>
      <w:r w:rsidR="002F3A1E" w:rsidRPr="00F63CF2">
        <w:t xml:space="preserve">Tiekėjas atsako už tai, kad </w:t>
      </w:r>
      <w:r w:rsidR="00C845D3" w:rsidRPr="00F63CF2">
        <w:t>P</w:t>
      </w:r>
      <w:r w:rsidR="002F3A1E" w:rsidRPr="00F63CF2">
        <w:t>aslaugas teiktų tik Pirkimo dokumentuose nustatytus reikalavimus atitinkantys asmenys</w:t>
      </w:r>
      <w:r w:rsidR="00D40282" w:rsidRPr="00F63CF2">
        <w:t xml:space="preserve"> (specialistai</w:t>
      </w:r>
      <w:r w:rsidR="00D86C21" w:rsidRPr="00F63CF2">
        <w:t>, subtiekėjai</w:t>
      </w:r>
      <w:r w:rsidR="00CB7EBC">
        <w:t xml:space="preserve">, kurių </w:t>
      </w:r>
      <w:r w:rsidR="00CB7EBC" w:rsidRPr="00CB7EBC">
        <w:t>pajėgumais remiasi Tiekėjas</w:t>
      </w:r>
      <w:r w:rsidR="00D86C21" w:rsidRPr="00F63CF2">
        <w:t>)</w:t>
      </w:r>
      <w:r w:rsidR="002F3A1E" w:rsidRPr="00F63CF2">
        <w:t xml:space="preserve">. </w:t>
      </w:r>
      <w:r w:rsidR="003575D3">
        <w:t>R</w:t>
      </w:r>
      <w:r w:rsidR="008421B9" w:rsidRPr="00090AC0">
        <w:t>eikalavimai</w:t>
      </w:r>
      <w:r w:rsidR="00897D06">
        <w:t xml:space="preserve"> </w:t>
      </w:r>
      <w:r w:rsidR="00C61E3D" w:rsidRPr="00090AC0">
        <w:t>taikom</w:t>
      </w:r>
      <w:r w:rsidR="00897D06">
        <w:t>i</w:t>
      </w:r>
      <w:r w:rsidR="00C61E3D" w:rsidRPr="00090AC0">
        <w:t xml:space="preserve"> tokia apimtimi, kokia numatyta Pirkimo dokumentuose</w:t>
      </w:r>
      <w:r w:rsidR="003575D3">
        <w:t xml:space="preserve"> </w:t>
      </w:r>
      <w:r w:rsidR="003575D3" w:rsidRPr="003575D3">
        <w:t>(žiūrėti Bendrųjų sutarties sąlygų 1.4.2. p.)</w:t>
      </w:r>
      <w:r w:rsidR="00897D06">
        <w:t>.</w:t>
      </w:r>
    </w:p>
    <w:p w14:paraId="085F59AD" w14:textId="06FCB521" w:rsidR="00680FAB" w:rsidRDefault="00E80D18" w:rsidP="00914E11">
      <w:pPr>
        <w:pStyle w:val="Antrat3"/>
        <w:rPr>
          <w:strike/>
          <w:color w:val="auto"/>
        </w:rPr>
      </w:pPr>
      <w:r w:rsidRPr="005425B4">
        <w:t>1.</w:t>
      </w:r>
      <w:r w:rsidR="002F15C4" w:rsidRPr="005425B4">
        <w:t>5</w:t>
      </w:r>
      <w:r w:rsidRPr="005425B4">
        <w:t>.</w:t>
      </w:r>
      <w:r w:rsidR="00897D06">
        <w:t>2</w:t>
      </w:r>
      <w:r w:rsidRPr="005425B4">
        <w:t>.</w:t>
      </w:r>
      <w:r w:rsidR="00FD6568" w:rsidRPr="005425B4">
        <w:t xml:space="preserve"> </w:t>
      </w:r>
      <w:bookmarkStart w:id="9" w:name="_Hlk149740469"/>
      <w:r w:rsidR="008B536C" w:rsidRPr="005425B4">
        <w:t xml:space="preserve">Jei Pirkimo </w:t>
      </w:r>
      <w:r w:rsidR="0087631F">
        <w:t>dokumentuose</w:t>
      </w:r>
      <w:r w:rsidR="0087631F" w:rsidRPr="005425B4">
        <w:t xml:space="preserve"> </w:t>
      </w:r>
      <w:r w:rsidR="008B536C" w:rsidRPr="005425B4">
        <w:t>yra nurodyti konkretūs kvalifikaci</w:t>
      </w:r>
      <w:r w:rsidR="008E6F20" w:rsidRPr="005425B4">
        <w:t>jos</w:t>
      </w:r>
      <w:r w:rsidR="008B536C" w:rsidRPr="005425B4">
        <w:t xml:space="preserve"> </w:t>
      </w:r>
      <w:r w:rsidR="003B5B12" w:rsidRPr="005425B4">
        <w:t xml:space="preserve">ar kiti </w:t>
      </w:r>
      <w:r w:rsidR="008B536C" w:rsidRPr="005425B4">
        <w:t>reikalavimai Sutartį vykd</w:t>
      </w:r>
      <w:r w:rsidR="00ED0053" w:rsidRPr="005425B4">
        <w:t>ysia</w:t>
      </w:r>
      <w:r w:rsidR="008B536C" w:rsidRPr="005425B4">
        <w:t>ntiems asmenims,</w:t>
      </w:r>
      <w:r w:rsidR="00ED0053" w:rsidRPr="005425B4">
        <w:t xml:space="preserve"> arba jų patirtimi </w:t>
      </w:r>
      <w:r w:rsidR="005C2377" w:rsidRPr="005425B4">
        <w:t>Tiek</w:t>
      </w:r>
      <w:r w:rsidR="00ED0053" w:rsidRPr="005425B4">
        <w:t xml:space="preserve">ėjas rėmėsi </w:t>
      </w:r>
      <w:r w:rsidR="00ED0053" w:rsidRPr="008F0D53">
        <w:t xml:space="preserve">teikdamas </w:t>
      </w:r>
      <w:r w:rsidR="00B53E72" w:rsidRPr="00775D7E">
        <w:t>P</w:t>
      </w:r>
      <w:r w:rsidR="00ED0053" w:rsidRPr="008F0D53">
        <w:t>asiūlymą,</w:t>
      </w:r>
      <w:r w:rsidR="008B536C" w:rsidRPr="008F0D53">
        <w:t xml:space="preserve"> Sutartį</w:t>
      </w:r>
      <w:r w:rsidR="008B536C" w:rsidRPr="005425B4">
        <w:t xml:space="preserve"> gali vykdyti tik tuos reikalavimus </w:t>
      </w:r>
      <w:r w:rsidR="008B536C" w:rsidRPr="008F0D53">
        <w:t>atitinkantys</w:t>
      </w:r>
      <w:r w:rsidR="003B5B12" w:rsidRPr="008F0D53">
        <w:t>, Pasiūlyme nurodyti</w:t>
      </w:r>
      <w:r w:rsidR="008B536C" w:rsidRPr="008F0D53">
        <w:t xml:space="preserve"> a</w:t>
      </w:r>
      <w:r w:rsidR="008B536C" w:rsidRPr="005425B4">
        <w:t>smenys.</w:t>
      </w:r>
      <w:r w:rsidR="009C1764" w:rsidRPr="005425B4">
        <w:t xml:space="preserve"> </w:t>
      </w:r>
      <w:r w:rsidR="005C2377" w:rsidRPr="005425B4">
        <w:t>Tiek</w:t>
      </w:r>
      <w:r w:rsidR="003B5B12" w:rsidRPr="005425B4">
        <w:t xml:space="preserve">ėjas, </w:t>
      </w:r>
      <w:r w:rsidR="009C1764" w:rsidRPr="005425B4">
        <w:t xml:space="preserve">Sutarties </w:t>
      </w:r>
      <w:r w:rsidR="00BE0A4D" w:rsidRPr="005425B4">
        <w:t xml:space="preserve">vykdymo </w:t>
      </w:r>
      <w:r w:rsidR="009C1764" w:rsidRPr="005425B4">
        <w:t xml:space="preserve">metu norėdamas </w:t>
      </w:r>
      <w:r w:rsidR="009C1764" w:rsidRPr="008F0D53">
        <w:t xml:space="preserve">pakeisti </w:t>
      </w:r>
      <w:r w:rsidR="00BE0A4D" w:rsidRPr="008F0D53">
        <w:t>Pasiūlyme</w:t>
      </w:r>
      <w:r w:rsidR="00BE0A4D" w:rsidRPr="005425B4">
        <w:t xml:space="preserve"> nurodytą</w:t>
      </w:r>
      <w:r w:rsidR="003B5B12" w:rsidRPr="005425B4">
        <w:t xml:space="preserve"> asmenį</w:t>
      </w:r>
      <w:r w:rsidR="009C1764" w:rsidRPr="005425B4">
        <w:t xml:space="preserve">, turi </w:t>
      </w:r>
      <w:r w:rsidR="001E5A1E">
        <w:t>pateikti</w:t>
      </w:r>
      <w:r w:rsidR="00764EF9">
        <w:t xml:space="preserve"> argumentuotą </w:t>
      </w:r>
      <w:r w:rsidR="009C1764" w:rsidRPr="005425B4">
        <w:t>rašt</w:t>
      </w:r>
      <w:r w:rsidR="00764EF9">
        <w:t>ą</w:t>
      </w:r>
      <w:r w:rsidR="009C1764" w:rsidRPr="005425B4">
        <w:t xml:space="preserve"> Pirkėj</w:t>
      </w:r>
      <w:r w:rsidR="00764EF9">
        <w:t>ui</w:t>
      </w:r>
      <w:r w:rsidR="009C1764" w:rsidRPr="005425B4">
        <w:t xml:space="preserve"> ir gauti Pirkėjo raštišką sutikimą. </w:t>
      </w:r>
      <w:r w:rsidR="007C2319">
        <w:t xml:space="preserve">Keitimas galimas tik </w:t>
      </w:r>
      <w:r w:rsidR="00F53A01">
        <w:t>dėl objektyvių priežasčių</w:t>
      </w:r>
      <w:r w:rsidR="00E05C2F">
        <w:t xml:space="preserve"> (</w:t>
      </w:r>
      <w:r w:rsidR="008E651B">
        <w:t>bankrotas</w:t>
      </w:r>
      <w:r w:rsidR="00C94E65">
        <w:t>/likvidavimas</w:t>
      </w:r>
      <w:r w:rsidR="008E651B">
        <w:t xml:space="preserve"> ar analogiška situacija</w:t>
      </w:r>
      <w:r w:rsidR="001E697D">
        <w:t>; teisinių santykių su Tiekėju nutrūkimas</w:t>
      </w:r>
      <w:r w:rsidR="00D539CD">
        <w:t>; liga ir pan.)</w:t>
      </w:r>
      <w:r w:rsidR="00941A22">
        <w:t xml:space="preserve">. </w:t>
      </w:r>
      <w:r w:rsidR="009C1764" w:rsidRPr="005425B4">
        <w:t xml:space="preserve">Naujai paskirtas </w:t>
      </w:r>
      <w:r w:rsidR="003B5B12" w:rsidRPr="005425B4">
        <w:t xml:space="preserve">asmuo </w:t>
      </w:r>
      <w:r w:rsidR="009C1764" w:rsidRPr="005425B4">
        <w:t>turi turėti ne žemesnę nei Pirkimo dokumentuose nurodytą kvalifikaciją ir patirtį</w:t>
      </w:r>
      <w:r w:rsidR="003B5B12" w:rsidRPr="005425B4">
        <w:t>, bei atitikti kitus Pirkimo dokumentuose nustatytus reikalavimus (jei tokie reikalavimai nustatyti)</w:t>
      </w:r>
      <w:r w:rsidR="009C1764" w:rsidRPr="005425B4">
        <w:t xml:space="preserve">. </w:t>
      </w:r>
      <w:bookmarkStart w:id="10" w:name="_Hlk97625761"/>
      <w:r w:rsidR="00627A88">
        <w:t xml:space="preserve">Tuo atveju, jeigu Pirkėjas Sutarties vykdymo metu nustato, kad </w:t>
      </w:r>
      <w:r w:rsidR="00500ADD">
        <w:t>Sutartį vykdantis asmuo neatitinka Pirkimo dokumentuose</w:t>
      </w:r>
      <w:r w:rsidR="00F20A9A">
        <w:t xml:space="preserve"> nustatytų reikalavimų,</w:t>
      </w:r>
      <w:r w:rsidR="00500ADD">
        <w:t xml:space="preserve"> </w:t>
      </w:r>
      <w:r w:rsidR="005C2377" w:rsidRPr="005425B4">
        <w:t>Tiek</w:t>
      </w:r>
      <w:r w:rsidR="009C1764" w:rsidRPr="005425B4">
        <w:t xml:space="preserve">ėjas įsipareigoja neatitinkantį reikalavimų </w:t>
      </w:r>
      <w:r w:rsidR="00BE0A4D" w:rsidRPr="005425B4">
        <w:t xml:space="preserve">asmenį </w:t>
      </w:r>
      <w:r w:rsidR="009C1764" w:rsidRPr="005425B4">
        <w:t>per 10 (dešimt) darbo dienų nuo tokio Pirkėjo pareikalavimo</w:t>
      </w:r>
      <w:r w:rsidR="00BE0A4D" w:rsidRPr="005425B4">
        <w:t xml:space="preserve"> pakeisti į reikalavimus atitinkantį </w:t>
      </w:r>
      <w:r w:rsidR="00BE0A4D" w:rsidRPr="005425B4">
        <w:rPr>
          <w:color w:val="auto"/>
        </w:rPr>
        <w:t>asmenį</w:t>
      </w:r>
      <w:r w:rsidR="009C1764" w:rsidRPr="005425B4">
        <w:rPr>
          <w:color w:val="auto"/>
        </w:rPr>
        <w:t>.</w:t>
      </w:r>
      <w:bookmarkStart w:id="11" w:name="_Hlk149753405"/>
    </w:p>
    <w:p w14:paraId="214A5845" w14:textId="2AFF9C95" w:rsidR="003575D3" w:rsidRPr="00F63CF2" w:rsidRDefault="003575D3" w:rsidP="00914E11">
      <w:pPr>
        <w:pStyle w:val="Antrat3"/>
      </w:pPr>
      <w:r w:rsidRPr="00090AC0">
        <w:t>1.</w:t>
      </w:r>
      <w:r w:rsidR="00CF0897">
        <w:t>5</w:t>
      </w:r>
      <w:r w:rsidRPr="00090AC0">
        <w:t>.</w:t>
      </w:r>
      <w:r w:rsidR="00CF0897">
        <w:t>3</w:t>
      </w:r>
      <w:r w:rsidRPr="00090AC0">
        <w:t xml:space="preserve">. </w:t>
      </w:r>
      <w:r>
        <w:t>P</w:t>
      </w:r>
      <w:r w:rsidRPr="00F63CF2">
        <w:t xml:space="preserve">rieš sudarydamas Sutartį, Tiekėjas įsipareigoja Pirkėjui pranešti </w:t>
      </w:r>
      <w:r>
        <w:t xml:space="preserve">visų </w:t>
      </w:r>
      <w:r w:rsidRPr="00F63CF2">
        <w:t xml:space="preserve">jam žinomų subtiekėjų pavadinimus, kontaktinius duomenis ir jų atstovus, jeigu </w:t>
      </w:r>
      <w:r w:rsidR="00CF0897">
        <w:t xml:space="preserve">Tiekėjas tokius pasitelkia ir jeigu </w:t>
      </w:r>
      <w:r w:rsidRPr="00F63CF2">
        <w:t xml:space="preserve">jie nebuvo </w:t>
      </w:r>
      <w:r w:rsidRPr="008F0D53">
        <w:t xml:space="preserve">nurodyti </w:t>
      </w:r>
      <w:r w:rsidR="00B53E72" w:rsidRPr="00775D7E">
        <w:t>P</w:t>
      </w:r>
      <w:r w:rsidRPr="008F0D53">
        <w:t>asiūlyme. Tie</w:t>
      </w:r>
      <w:r w:rsidRPr="00F63CF2">
        <w:t xml:space="preserve">kėjas įsipareigoja informuoti Pirkėją apie šios informacijos pasikeitimus visu Sutarties vykdymo metu, taip pat apie naujus subtiekėjus, kuriuos ketina pasitelkti vėliau. </w:t>
      </w:r>
    </w:p>
    <w:p w14:paraId="1E465FAD" w14:textId="5D7A846E" w:rsidR="003575D3" w:rsidRDefault="003575D3" w:rsidP="003575D3">
      <w:pPr>
        <w:spacing w:after="0"/>
        <w:ind w:left="0" w:firstLine="0"/>
        <w:rPr>
          <w:rFonts w:asciiTheme="minorHAnsi" w:hAnsiTheme="minorHAnsi" w:cstheme="minorHAnsi"/>
          <w:sz w:val="22"/>
        </w:rPr>
      </w:pPr>
      <w:r w:rsidRPr="00090AC0">
        <w:rPr>
          <w:rFonts w:asciiTheme="minorHAnsi" w:hAnsiTheme="minorHAnsi" w:cstheme="minorHAnsi"/>
          <w:bCs/>
          <w:sz w:val="22"/>
        </w:rPr>
        <w:t>1.</w:t>
      </w:r>
      <w:r w:rsidR="00CF0897">
        <w:rPr>
          <w:rFonts w:asciiTheme="minorHAnsi" w:hAnsiTheme="minorHAnsi" w:cstheme="minorHAnsi"/>
          <w:bCs/>
          <w:sz w:val="22"/>
        </w:rPr>
        <w:t>5</w:t>
      </w:r>
      <w:r w:rsidRPr="00090AC0">
        <w:rPr>
          <w:rFonts w:asciiTheme="minorHAnsi" w:hAnsiTheme="minorHAnsi" w:cstheme="minorHAnsi"/>
          <w:bCs/>
          <w:sz w:val="22"/>
        </w:rPr>
        <w:t>.</w:t>
      </w:r>
      <w:r w:rsidR="00CF0897">
        <w:rPr>
          <w:rFonts w:asciiTheme="minorHAnsi" w:hAnsiTheme="minorHAnsi" w:cstheme="minorHAnsi"/>
          <w:bCs/>
          <w:sz w:val="22"/>
        </w:rPr>
        <w:t>4</w:t>
      </w:r>
      <w:r w:rsidRPr="00090AC0">
        <w:rPr>
          <w:rFonts w:asciiTheme="minorHAnsi" w:hAnsiTheme="minorHAnsi" w:cstheme="minorHAnsi"/>
          <w:bCs/>
          <w:sz w:val="22"/>
        </w:rPr>
        <w:t xml:space="preserve">. Jeigu leidžia Sutarties pobūdis, Specialiosiose </w:t>
      </w:r>
      <w:r w:rsidR="0029231A">
        <w:rPr>
          <w:rFonts w:asciiTheme="minorHAnsi" w:hAnsiTheme="minorHAnsi" w:cstheme="minorHAnsi"/>
          <w:bCs/>
          <w:sz w:val="22"/>
        </w:rPr>
        <w:t>s</w:t>
      </w:r>
      <w:r w:rsidRPr="00090AC0">
        <w:rPr>
          <w:rFonts w:asciiTheme="minorHAnsi" w:hAnsiTheme="minorHAnsi" w:cstheme="minorHAnsi"/>
          <w:bCs/>
          <w:sz w:val="22"/>
        </w:rPr>
        <w:t xml:space="preserve">utarties sąlygose nurodoma tiesioginio atsiskaitymo su subtiekėjais galimybė. Subtiekėjui išreiškus norą pasinaudoti tiesioginio atsiskaitymo galimybe, tarp Pirkėjo, Tiekėjo bei subtiekėjo sudaroma trišalė sutartis. Jeigu Specialiosiose </w:t>
      </w:r>
      <w:r w:rsidR="0029231A">
        <w:rPr>
          <w:rFonts w:asciiTheme="minorHAnsi" w:hAnsiTheme="minorHAnsi" w:cstheme="minorHAnsi"/>
          <w:bCs/>
          <w:sz w:val="22"/>
        </w:rPr>
        <w:t>s</w:t>
      </w:r>
      <w:r w:rsidRPr="00090AC0">
        <w:rPr>
          <w:rFonts w:asciiTheme="minorHAnsi" w:hAnsiTheme="minorHAnsi" w:cstheme="minorHAnsi"/>
          <w:bCs/>
          <w:sz w:val="22"/>
        </w:rPr>
        <w:t>utarties sąlygose tokia galimybė nenumatyta, laikoma, kad Sutarties pobūdis nesudaro galimybės tiesioginiam atsiskaitymui su subtiekėjais</w:t>
      </w:r>
    </w:p>
    <w:p w14:paraId="48FFD435" w14:textId="29C25E50" w:rsidR="004D3AE6" w:rsidRDefault="00BE05B1" w:rsidP="00290E02">
      <w:pPr>
        <w:spacing w:after="0"/>
        <w:ind w:left="0" w:firstLine="0"/>
        <w:rPr>
          <w:rFonts w:asciiTheme="minorHAnsi" w:hAnsiTheme="minorHAnsi" w:cstheme="minorHAnsi"/>
          <w:sz w:val="22"/>
        </w:rPr>
      </w:pPr>
      <w:r w:rsidRPr="00290E02">
        <w:rPr>
          <w:rFonts w:asciiTheme="minorHAnsi" w:hAnsiTheme="minorHAnsi" w:cstheme="minorHAnsi"/>
          <w:sz w:val="22"/>
        </w:rPr>
        <w:t>1.5.</w:t>
      </w:r>
      <w:r w:rsidR="00CF0897">
        <w:rPr>
          <w:rFonts w:asciiTheme="minorHAnsi" w:hAnsiTheme="minorHAnsi" w:cstheme="minorHAnsi"/>
          <w:sz w:val="22"/>
        </w:rPr>
        <w:t>5</w:t>
      </w:r>
      <w:r w:rsidRPr="00290E02">
        <w:rPr>
          <w:rFonts w:asciiTheme="minorHAnsi" w:hAnsiTheme="minorHAnsi" w:cstheme="minorHAnsi"/>
          <w:sz w:val="22"/>
        </w:rPr>
        <w:t xml:space="preserve">. </w:t>
      </w:r>
      <w:r w:rsidR="00784C77">
        <w:rPr>
          <w:rFonts w:asciiTheme="minorHAnsi" w:eastAsia="Cambria" w:hAnsiTheme="minorHAnsi" w:cstheme="minorHAnsi"/>
          <w:sz w:val="22"/>
          <w:bdr w:val="none" w:sz="0" w:space="0" w:color="auto" w:frame="1"/>
        </w:rPr>
        <w:t>J</w:t>
      </w:r>
      <w:r w:rsidR="00784C77" w:rsidRPr="00290E02">
        <w:rPr>
          <w:rFonts w:asciiTheme="minorHAnsi" w:eastAsia="Cambria" w:hAnsiTheme="minorHAnsi" w:cstheme="minorHAnsi"/>
          <w:sz w:val="22"/>
          <w:bdr w:val="none" w:sz="0" w:space="0" w:color="auto" w:frame="1"/>
        </w:rPr>
        <w:t xml:space="preserve">eigu </w:t>
      </w:r>
      <w:r w:rsidR="00B53E72">
        <w:rPr>
          <w:rFonts w:asciiTheme="minorHAnsi" w:eastAsia="Cambria" w:hAnsiTheme="minorHAnsi" w:cstheme="minorHAnsi"/>
          <w:sz w:val="22"/>
          <w:bdr w:val="none" w:sz="0" w:space="0" w:color="auto" w:frame="1"/>
        </w:rPr>
        <w:t>P</w:t>
      </w:r>
      <w:r w:rsidR="0080687C">
        <w:rPr>
          <w:rFonts w:asciiTheme="minorHAnsi" w:eastAsia="Cambria" w:hAnsiTheme="minorHAnsi" w:cstheme="minorHAnsi"/>
          <w:sz w:val="22"/>
          <w:bdr w:val="none" w:sz="0" w:space="0" w:color="auto" w:frame="1"/>
        </w:rPr>
        <w:t>asiūlymą pateikė t</w:t>
      </w:r>
      <w:r w:rsidR="00784C77">
        <w:rPr>
          <w:rFonts w:asciiTheme="minorHAnsi" w:eastAsia="Cambria" w:hAnsiTheme="minorHAnsi" w:cstheme="minorHAnsi"/>
          <w:sz w:val="22"/>
          <w:bdr w:val="none" w:sz="0" w:space="0" w:color="auto" w:frame="1"/>
        </w:rPr>
        <w:t>iekėj</w:t>
      </w:r>
      <w:r w:rsidR="0080687C">
        <w:rPr>
          <w:rFonts w:asciiTheme="minorHAnsi" w:eastAsia="Cambria" w:hAnsiTheme="minorHAnsi" w:cstheme="minorHAnsi"/>
          <w:sz w:val="22"/>
          <w:bdr w:val="none" w:sz="0" w:space="0" w:color="auto" w:frame="1"/>
        </w:rPr>
        <w:t>ų grupė</w:t>
      </w:r>
      <w:r w:rsidR="00B9400F">
        <w:rPr>
          <w:rFonts w:asciiTheme="minorHAnsi" w:eastAsia="Cambria" w:hAnsiTheme="minorHAnsi" w:cstheme="minorHAnsi"/>
          <w:sz w:val="22"/>
          <w:bdr w:val="none" w:sz="0" w:space="0" w:color="auto" w:frame="1"/>
        </w:rPr>
        <w:t>, veikiant</w:t>
      </w:r>
      <w:r w:rsidR="0080687C">
        <w:rPr>
          <w:rFonts w:asciiTheme="minorHAnsi" w:eastAsia="Cambria" w:hAnsiTheme="minorHAnsi" w:cstheme="minorHAnsi"/>
          <w:sz w:val="22"/>
          <w:bdr w:val="none" w:sz="0" w:space="0" w:color="auto" w:frame="1"/>
        </w:rPr>
        <w:t>i</w:t>
      </w:r>
      <w:r w:rsidR="00784C77" w:rsidRPr="00290E02">
        <w:rPr>
          <w:rFonts w:asciiTheme="minorHAnsi" w:eastAsia="Cambria" w:hAnsiTheme="minorHAnsi" w:cstheme="minorHAnsi"/>
          <w:sz w:val="22"/>
          <w:bdr w:val="none" w:sz="0" w:space="0" w:color="auto" w:frame="1"/>
        </w:rPr>
        <w:t xml:space="preserve"> pagal jungtinės veiklos sutartį</w:t>
      </w:r>
      <w:r w:rsidR="00784C77">
        <w:rPr>
          <w:rFonts w:asciiTheme="minorHAnsi" w:eastAsia="Cambria" w:hAnsiTheme="minorHAnsi" w:cstheme="minorHAnsi"/>
          <w:sz w:val="22"/>
          <w:bdr w:val="none" w:sz="0" w:space="0" w:color="auto" w:frame="1"/>
        </w:rPr>
        <w:t>,</w:t>
      </w:r>
      <w:r w:rsidR="00784C77" w:rsidRPr="00290E02">
        <w:rPr>
          <w:rFonts w:asciiTheme="minorHAnsi" w:eastAsia="Cambria" w:hAnsiTheme="minorHAnsi" w:cstheme="minorHAnsi"/>
          <w:sz w:val="22"/>
          <w:bdr w:val="none" w:sz="0" w:space="0" w:color="auto" w:frame="1"/>
        </w:rPr>
        <w:t xml:space="preserve"> </w:t>
      </w:r>
      <w:r w:rsidR="00B9400F">
        <w:rPr>
          <w:rFonts w:asciiTheme="minorHAnsi" w:eastAsia="Cambria" w:hAnsiTheme="minorHAnsi" w:cstheme="minorHAnsi"/>
          <w:sz w:val="22"/>
          <w:bdr w:val="none" w:sz="0" w:space="0" w:color="auto" w:frame="1"/>
        </w:rPr>
        <w:t>a</w:t>
      </w:r>
      <w:r w:rsidR="00545CA3" w:rsidRPr="00290E02">
        <w:rPr>
          <w:rFonts w:asciiTheme="minorHAnsi" w:eastAsia="Cambria" w:hAnsiTheme="minorHAnsi" w:cstheme="minorHAnsi"/>
          <w:sz w:val="22"/>
          <w:bdr w:val="none" w:sz="0" w:space="0" w:color="auto" w:frame="1"/>
        </w:rPr>
        <w:t xml:space="preserve">tsiradus </w:t>
      </w:r>
      <w:r w:rsidR="00920FA7">
        <w:rPr>
          <w:rFonts w:asciiTheme="minorHAnsi" w:eastAsia="Cambria" w:hAnsiTheme="minorHAnsi" w:cstheme="minorHAnsi"/>
          <w:sz w:val="22"/>
          <w:bdr w:val="none" w:sz="0" w:space="0" w:color="auto" w:frame="1"/>
        </w:rPr>
        <w:t xml:space="preserve">pagrįstam </w:t>
      </w:r>
      <w:r w:rsidR="00545CA3" w:rsidRPr="00290E02">
        <w:rPr>
          <w:rFonts w:asciiTheme="minorHAnsi" w:eastAsia="Cambria" w:hAnsiTheme="minorHAnsi" w:cstheme="minorHAnsi"/>
          <w:sz w:val="22"/>
          <w:bdr w:val="none" w:sz="0" w:space="0" w:color="auto" w:frame="1"/>
        </w:rPr>
        <w:t>poreikiui keisti jungtinės veiklos partnerius kitais,</w:t>
      </w:r>
      <w:r w:rsidR="00545CA3">
        <w:rPr>
          <w:rFonts w:asciiTheme="minorHAnsi" w:eastAsia="Cambria" w:hAnsiTheme="minorHAnsi" w:cstheme="minorHAnsi"/>
          <w:sz w:val="22"/>
          <w:bdr w:val="none" w:sz="0" w:space="0" w:color="auto" w:frame="1"/>
        </w:rPr>
        <w:t xml:space="preserve"> </w:t>
      </w:r>
      <w:r w:rsidR="00677F84">
        <w:rPr>
          <w:rFonts w:asciiTheme="minorHAnsi" w:hAnsiTheme="minorHAnsi" w:cstheme="minorHAnsi"/>
          <w:sz w:val="22"/>
        </w:rPr>
        <w:t>toks keitimas galimas</w:t>
      </w:r>
      <w:r w:rsidR="001C4A6D">
        <w:rPr>
          <w:rFonts w:asciiTheme="minorHAnsi" w:hAnsiTheme="minorHAnsi" w:cstheme="minorHAnsi"/>
          <w:sz w:val="22"/>
        </w:rPr>
        <w:t xml:space="preserve">, </w:t>
      </w:r>
      <w:r w:rsidR="004D3AE6">
        <w:rPr>
          <w:rFonts w:asciiTheme="minorHAnsi" w:hAnsiTheme="minorHAnsi" w:cstheme="minorHAnsi"/>
          <w:sz w:val="22"/>
        </w:rPr>
        <w:t>jei:</w:t>
      </w:r>
    </w:p>
    <w:p w14:paraId="363326B1" w14:textId="11A979FD" w:rsidR="00AC2222" w:rsidRDefault="00E0698D" w:rsidP="004D3AE6">
      <w:pPr>
        <w:spacing w:after="0"/>
        <w:ind w:left="0" w:firstLine="0"/>
        <w:rPr>
          <w:rFonts w:asciiTheme="minorHAnsi" w:eastAsia="Cambria" w:hAnsiTheme="minorHAnsi" w:cstheme="minorHAnsi"/>
          <w:sz w:val="22"/>
          <w:bdr w:val="none" w:sz="0" w:space="0" w:color="auto" w:frame="1"/>
        </w:rPr>
      </w:pPr>
      <w:r w:rsidRPr="00E0698D">
        <w:rPr>
          <w:rFonts w:asciiTheme="minorHAnsi" w:hAnsiTheme="minorHAnsi" w:cstheme="minorHAnsi"/>
          <w:sz w:val="22"/>
        </w:rPr>
        <w:lastRenderedPageBreak/>
        <w:t>1.5.</w:t>
      </w:r>
      <w:r w:rsidR="00CF0897">
        <w:rPr>
          <w:rFonts w:asciiTheme="minorHAnsi" w:hAnsiTheme="minorHAnsi" w:cstheme="minorHAnsi"/>
          <w:sz w:val="22"/>
        </w:rPr>
        <w:t>5</w:t>
      </w:r>
      <w:r w:rsidR="003C343B">
        <w:rPr>
          <w:rFonts w:asciiTheme="minorHAnsi" w:hAnsiTheme="minorHAnsi" w:cstheme="minorHAnsi"/>
          <w:sz w:val="22"/>
        </w:rPr>
        <w:t>.</w:t>
      </w:r>
      <w:r>
        <w:rPr>
          <w:rFonts w:asciiTheme="minorHAnsi" w:hAnsiTheme="minorHAnsi" w:cstheme="minorHAnsi"/>
          <w:sz w:val="22"/>
        </w:rPr>
        <w:t>1.</w:t>
      </w:r>
      <w:r w:rsidR="004D3AE6">
        <w:rPr>
          <w:rFonts w:asciiTheme="minorHAnsi" w:hAnsiTheme="minorHAnsi" w:cstheme="minorHAnsi"/>
          <w:sz w:val="22"/>
        </w:rPr>
        <w:t xml:space="preserve"> </w:t>
      </w:r>
      <w:r w:rsidR="00DA65F6" w:rsidRPr="00A55170">
        <w:rPr>
          <w:rFonts w:asciiTheme="minorHAnsi" w:hAnsiTheme="minorHAnsi" w:cstheme="minorHAnsi"/>
          <w:sz w:val="22"/>
        </w:rPr>
        <w:t xml:space="preserve">gautas </w:t>
      </w:r>
      <w:r w:rsidR="009D20B2" w:rsidRPr="009D20B2">
        <w:rPr>
          <w:rFonts w:asciiTheme="minorHAnsi" w:hAnsiTheme="minorHAnsi" w:cstheme="minorHAnsi"/>
          <w:sz w:val="22"/>
        </w:rPr>
        <w:t>pasiliekančio jungtinės veiklos partnerio prašym</w:t>
      </w:r>
      <w:r w:rsidR="009D20B2">
        <w:rPr>
          <w:rFonts w:asciiTheme="minorHAnsi" w:hAnsiTheme="minorHAnsi" w:cstheme="minorHAnsi"/>
          <w:sz w:val="22"/>
        </w:rPr>
        <w:t>as</w:t>
      </w:r>
      <w:r w:rsidR="009D20B2" w:rsidRPr="009D20B2">
        <w:rPr>
          <w:rFonts w:asciiTheme="minorHAnsi" w:hAnsiTheme="minorHAnsi" w:cstheme="minorHAnsi"/>
          <w:sz w:val="22"/>
        </w:rPr>
        <w:t xml:space="preserve"> dėl jungtinės veiklos partnerio keitimo </w:t>
      </w:r>
      <w:r w:rsidR="009D20B2">
        <w:rPr>
          <w:rFonts w:asciiTheme="minorHAnsi" w:hAnsiTheme="minorHAnsi" w:cstheme="minorHAnsi"/>
          <w:sz w:val="22"/>
        </w:rPr>
        <w:t xml:space="preserve">bei </w:t>
      </w:r>
      <w:r w:rsidR="0011590F" w:rsidRPr="00033F0D">
        <w:rPr>
          <w:rFonts w:asciiTheme="minorHAnsi" w:eastAsia="Cambria" w:hAnsiTheme="minorHAnsi" w:cstheme="minorHAnsi"/>
          <w:sz w:val="22"/>
          <w:bdr w:val="none" w:sz="0" w:space="0" w:color="auto" w:frame="1"/>
        </w:rPr>
        <w:t>pasitraukiančio</w:t>
      </w:r>
      <w:r w:rsidR="0011590F" w:rsidRPr="00290E02">
        <w:rPr>
          <w:rFonts w:asciiTheme="minorHAnsi" w:eastAsia="Cambria" w:hAnsiTheme="minorHAnsi" w:cstheme="minorHAnsi"/>
          <w:sz w:val="22"/>
          <w:bdr w:val="none" w:sz="0" w:space="0" w:color="auto" w:frame="1"/>
        </w:rPr>
        <w:t xml:space="preserve"> jungtinės veiklos partnerio </w:t>
      </w:r>
      <w:r w:rsidR="0080687C" w:rsidRPr="00B53E72">
        <w:rPr>
          <w:rFonts w:asciiTheme="minorHAnsi" w:eastAsia="Cambria" w:hAnsiTheme="minorHAnsi" w:cstheme="minorHAnsi"/>
          <w:sz w:val="22"/>
          <w:bdr w:val="none" w:sz="0" w:space="0" w:color="auto" w:frame="1"/>
        </w:rPr>
        <w:t>patvirtinimas</w:t>
      </w:r>
      <w:r w:rsidR="0080687C" w:rsidRPr="00775D7E">
        <w:rPr>
          <w:rFonts w:asciiTheme="minorHAnsi" w:eastAsia="Cambria" w:hAnsiTheme="minorHAnsi" w:cstheme="minorHAnsi"/>
          <w:sz w:val="22"/>
          <w:bdr w:val="none" w:sz="0" w:space="0" w:color="auto" w:frame="1"/>
        </w:rPr>
        <w:t xml:space="preserve"> dėl ketinimo </w:t>
      </w:r>
      <w:r w:rsidR="0011590F" w:rsidRPr="00B53E72">
        <w:rPr>
          <w:rFonts w:asciiTheme="minorHAnsi" w:eastAsia="Cambria" w:hAnsiTheme="minorHAnsi" w:cstheme="minorHAnsi"/>
          <w:sz w:val="22"/>
          <w:bdr w:val="none" w:sz="0" w:space="0" w:color="auto" w:frame="1"/>
        </w:rPr>
        <w:t>pasitraukti</w:t>
      </w:r>
      <w:r w:rsidR="0011590F" w:rsidRPr="00290E02">
        <w:rPr>
          <w:rFonts w:asciiTheme="minorHAnsi" w:eastAsia="Cambria" w:hAnsiTheme="minorHAnsi" w:cstheme="minorHAnsi"/>
          <w:sz w:val="22"/>
          <w:bdr w:val="none" w:sz="0" w:space="0" w:color="auto" w:frame="1"/>
        </w:rPr>
        <w:t xml:space="preserve"> iš jungtinės veiklos sutarties partnerių ir perduoti visus įsipareigojimus pagal jungtinės veiklos sutartį naujajam ir (ar) pasiliekančiam jungtinės veiklos partneriui</w:t>
      </w:r>
      <w:r w:rsidR="00A55170">
        <w:rPr>
          <w:rFonts w:asciiTheme="minorHAnsi" w:eastAsia="Cambria" w:hAnsiTheme="minorHAnsi" w:cstheme="minorHAnsi"/>
          <w:sz w:val="22"/>
          <w:bdr w:val="none" w:sz="0" w:space="0" w:color="auto" w:frame="1"/>
        </w:rPr>
        <w:t>;</w:t>
      </w:r>
    </w:p>
    <w:p w14:paraId="595FBB53" w14:textId="1DD20974" w:rsidR="00A55170" w:rsidRDefault="00E0698D" w:rsidP="004D3AE6">
      <w:pPr>
        <w:spacing w:after="0"/>
        <w:ind w:left="0" w:firstLine="0"/>
        <w:rPr>
          <w:rFonts w:asciiTheme="minorHAnsi" w:eastAsia="Cambria" w:hAnsiTheme="minorHAnsi" w:cstheme="minorHAnsi"/>
          <w:sz w:val="22"/>
          <w:shd w:val="clear" w:color="auto" w:fill="FFFFFF"/>
        </w:rPr>
      </w:pPr>
      <w:r w:rsidRPr="00E0698D">
        <w:rPr>
          <w:rFonts w:asciiTheme="minorHAnsi" w:eastAsia="Cambria" w:hAnsiTheme="minorHAnsi" w:cstheme="minorHAnsi"/>
          <w:sz w:val="22"/>
          <w:bdr w:val="none" w:sz="0" w:space="0" w:color="auto" w:frame="1"/>
        </w:rPr>
        <w:t>1.5.</w:t>
      </w:r>
      <w:r w:rsidR="00CF0897">
        <w:rPr>
          <w:rFonts w:asciiTheme="minorHAnsi" w:eastAsia="Cambria" w:hAnsiTheme="minorHAnsi" w:cstheme="minorHAnsi"/>
          <w:sz w:val="22"/>
          <w:bdr w:val="none" w:sz="0" w:space="0" w:color="auto" w:frame="1"/>
        </w:rPr>
        <w:t>5</w:t>
      </w:r>
      <w:r w:rsidRPr="00E0698D">
        <w:rPr>
          <w:rFonts w:asciiTheme="minorHAnsi" w:eastAsia="Cambria" w:hAnsiTheme="minorHAnsi" w:cstheme="minorHAnsi"/>
          <w:sz w:val="22"/>
          <w:bdr w:val="none" w:sz="0" w:space="0" w:color="auto" w:frame="1"/>
        </w:rPr>
        <w:t>.</w:t>
      </w:r>
      <w:r>
        <w:rPr>
          <w:rFonts w:asciiTheme="minorHAnsi" w:eastAsia="Cambria" w:hAnsiTheme="minorHAnsi" w:cstheme="minorHAnsi"/>
          <w:sz w:val="22"/>
          <w:bdr w:val="none" w:sz="0" w:space="0" w:color="auto" w:frame="1"/>
        </w:rPr>
        <w:t>2</w:t>
      </w:r>
      <w:r w:rsidR="00A55170" w:rsidRPr="00E0698D">
        <w:rPr>
          <w:rFonts w:asciiTheme="minorHAnsi" w:eastAsia="Cambria" w:hAnsiTheme="minorHAnsi" w:cstheme="minorHAnsi"/>
          <w:sz w:val="22"/>
          <w:bdr w:val="none" w:sz="0" w:space="0" w:color="auto" w:frame="1"/>
        </w:rPr>
        <w:t>.</w:t>
      </w:r>
      <w:r w:rsidR="001A20BC" w:rsidRPr="00E0698D">
        <w:rPr>
          <w:rFonts w:asciiTheme="minorHAnsi" w:eastAsia="Cambria" w:hAnsiTheme="minorHAnsi" w:cstheme="minorHAnsi"/>
          <w:sz w:val="22"/>
          <w:bdr w:val="none" w:sz="0" w:space="0" w:color="auto" w:frame="1"/>
        </w:rPr>
        <w:t xml:space="preserve"> </w:t>
      </w:r>
      <w:r w:rsidR="001A20BC">
        <w:rPr>
          <w:rFonts w:asciiTheme="minorHAnsi" w:eastAsia="Cambria" w:hAnsiTheme="minorHAnsi" w:cstheme="minorHAnsi"/>
          <w:sz w:val="22"/>
          <w:bdr w:val="none" w:sz="0" w:space="0" w:color="auto" w:frame="1"/>
        </w:rPr>
        <w:t xml:space="preserve">gautas </w:t>
      </w:r>
      <w:r w:rsidR="001A20BC" w:rsidRPr="00033F0D">
        <w:rPr>
          <w:rFonts w:asciiTheme="minorHAnsi" w:eastAsia="Cambria" w:hAnsiTheme="minorHAnsi" w:cstheme="minorHAnsi"/>
          <w:sz w:val="22"/>
          <w:shd w:val="clear" w:color="auto" w:fill="FFFFFF"/>
        </w:rPr>
        <w:t>naujojo ir (ar) pasiliekančio jungtinės veiklos partneri</w:t>
      </w:r>
      <w:r w:rsidR="00901D03">
        <w:rPr>
          <w:rFonts w:asciiTheme="minorHAnsi" w:eastAsia="Cambria" w:hAnsiTheme="minorHAnsi" w:cstheme="minorHAnsi"/>
          <w:sz w:val="22"/>
          <w:shd w:val="clear" w:color="auto" w:fill="FFFFFF"/>
        </w:rPr>
        <w:t>ų</w:t>
      </w:r>
      <w:r w:rsidR="001A20BC" w:rsidRPr="00033F0D">
        <w:rPr>
          <w:rFonts w:asciiTheme="minorHAnsi" w:eastAsia="Cambria" w:hAnsiTheme="minorHAnsi" w:cstheme="minorHAnsi"/>
          <w:sz w:val="22"/>
          <w:shd w:val="clear" w:color="auto" w:fill="FFFFFF"/>
        </w:rPr>
        <w:t xml:space="preserve"> raštiškas sutikimas pakeisti pasitraukiantį</w:t>
      </w:r>
      <w:r w:rsidR="001A20BC" w:rsidRPr="00290E02">
        <w:rPr>
          <w:rFonts w:asciiTheme="minorHAnsi" w:eastAsia="Cambria" w:hAnsiTheme="minorHAnsi" w:cstheme="minorHAnsi"/>
          <w:sz w:val="22"/>
          <w:shd w:val="clear" w:color="auto" w:fill="FFFFFF"/>
        </w:rPr>
        <w:t xml:space="preserve"> jungtinės veiklos </w:t>
      </w:r>
      <w:r w:rsidR="001A20BC" w:rsidRPr="00033F0D">
        <w:rPr>
          <w:rFonts w:asciiTheme="minorHAnsi" w:eastAsia="Cambria" w:hAnsiTheme="minorHAnsi" w:cstheme="minorHAnsi"/>
          <w:sz w:val="22"/>
          <w:shd w:val="clear" w:color="auto" w:fill="FFFFFF"/>
        </w:rPr>
        <w:t>partnerį bei prisiimti visus pasitraukiančio</w:t>
      </w:r>
      <w:r w:rsidR="001A20BC" w:rsidRPr="00290E02">
        <w:rPr>
          <w:rFonts w:asciiTheme="minorHAnsi" w:eastAsia="Cambria" w:hAnsiTheme="minorHAnsi" w:cstheme="minorHAnsi"/>
          <w:sz w:val="22"/>
          <w:shd w:val="clear" w:color="auto" w:fill="FFFFFF"/>
        </w:rPr>
        <w:t xml:space="preserve"> jungtinės veiklos partnerio įsipareigojimus pagal </w:t>
      </w:r>
      <w:r w:rsidR="0080687C">
        <w:rPr>
          <w:rFonts w:asciiTheme="minorHAnsi" w:eastAsia="Cambria" w:hAnsiTheme="minorHAnsi" w:cstheme="minorHAnsi"/>
          <w:sz w:val="22"/>
          <w:shd w:val="clear" w:color="auto" w:fill="FFFFFF"/>
        </w:rPr>
        <w:t>S</w:t>
      </w:r>
      <w:r w:rsidR="001A20BC" w:rsidRPr="00290E02">
        <w:rPr>
          <w:rFonts w:asciiTheme="minorHAnsi" w:eastAsia="Cambria" w:hAnsiTheme="minorHAnsi" w:cstheme="minorHAnsi"/>
          <w:sz w:val="22"/>
          <w:shd w:val="clear" w:color="auto" w:fill="FFFFFF"/>
        </w:rPr>
        <w:t>utartį</w:t>
      </w:r>
      <w:r w:rsidR="000D4304">
        <w:rPr>
          <w:rFonts w:asciiTheme="minorHAnsi" w:eastAsia="Cambria" w:hAnsiTheme="minorHAnsi" w:cstheme="minorHAnsi"/>
          <w:sz w:val="22"/>
          <w:shd w:val="clear" w:color="auto" w:fill="FFFFFF"/>
        </w:rPr>
        <w:t>;</w:t>
      </w:r>
    </w:p>
    <w:p w14:paraId="0DAD53DC" w14:textId="4B701310" w:rsidR="00E0698D" w:rsidRDefault="00E0698D" w:rsidP="004D3AE6">
      <w:pPr>
        <w:spacing w:after="0"/>
        <w:ind w:left="0" w:firstLine="0"/>
        <w:rPr>
          <w:rFonts w:asciiTheme="minorHAnsi" w:hAnsiTheme="minorHAnsi" w:cstheme="minorHAnsi"/>
          <w:bCs/>
          <w:sz w:val="22"/>
        </w:rPr>
      </w:pPr>
      <w:r w:rsidRPr="00E0698D">
        <w:rPr>
          <w:rFonts w:asciiTheme="minorHAnsi" w:eastAsia="Cambria" w:hAnsiTheme="minorHAnsi" w:cstheme="minorHAnsi"/>
          <w:sz w:val="22"/>
          <w:shd w:val="clear" w:color="auto" w:fill="FFFFFF"/>
        </w:rPr>
        <w:t>1.5.</w:t>
      </w:r>
      <w:r w:rsidR="00CF0897">
        <w:rPr>
          <w:rFonts w:asciiTheme="minorHAnsi" w:eastAsia="Cambria" w:hAnsiTheme="minorHAnsi" w:cstheme="minorHAnsi"/>
          <w:sz w:val="22"/>
          <w:shd w:val="clear" w:color="auto" w:fill="FFFFFF"/>
        </w:rPr>
        <w:t>5</w:t>
      </w:r>
      <w:r w:rsidRPr="00E0698D">
        <w:rPr>
          <w:rFonts w:asciiTheme="minorHAnsi" w:eastAsia="Cambria" w:hAnsiTheme="minorHAnsi" w:cstheme="minorHAnsi"/>
          <w:sz w:val="22"/>
          <w:shd w:val="clear" w:color="auto" w:fill="FFFFFF"/>
        </w:rPr>
        <w:t>.</w:t>
      </w:r>
      <w:r>
        <w:rPr>
          <w:rFonts w:asciiTheme="minorHAnsi" w:eastAsia="Cambria" w:hAnsiTheme="minorHAnsi" w:cstheme="minorHAnsi"/>
          <w:sz w:val="22"/>
          <w:shd w:val="clear" w:color="auto" w:fill="FFFFFF"/>
        </w:rPr>
        <w:t xml:space="preserve">3. </w:t>
      </w:r>
      <w:r w:rsidR="00C82627" w:rsidRPr="00AD22AF">
        <w:rPr>
          <w:rFonts w:asciiTheme="minorHAnsi" w:eastAsia="Cambria" w:hAnsiTheme="minorHAnsi" w:cstheme="minorHAnsi"/>
          <w:sz w:val="22"/>
          <w:shd w:val="clear" w:color="auto" w:fill="FFFFFF"/>
        </w:rPr>
        <w:t>naujasis ir (ar) pasiliekantis jungtinės veiklos partneri</w:t>
      </w:r>
      <w:r w:rsidR="00901D03">
        <w:rPr>
          <w:rFonts w:asciiTheme="minorHAnsi" w:eastAsia="Cambria" w:hAnsiTheme="minorHAnsi" w:cstheme="minorHAnsi"/>
          <w:sz w:val="22"/>
          <w:shd w:val="clear" w:color="auto" w:fill="FFFFFF"/>
        </w:rPr>
        <w:t>ai</w:t>
      </w:r>
      <w:r w:rsidR="00676AC9">
        <w:rPr>
          <w:rFonts w:asciiTheme="minorHAnsi" w:eastAsia="Cambria" w:hAnsiTheme="minorHAnsi" w:cstheme="minorHAnsi"/>
          <w:sz w:val="22"/>
          <w:shd w:val="clear" w:color="auto" w:fill="FFFFFF"/>
        </w:rPr>
        <w:t xml:space="preserve"> (kartu)</w:t>
      </w:r>
      <w:r w:rsidR="00C82627" w:rsidRPr="00AD22AF">
        <w:rPr>
          <w:rFonts w:asciiTheme="minorHAnsi" w:eastAsia="Cambria" w:hAnsiTheme="minorHAnsi" w:cstheme="minorHAnsi"/>
          <w:sz w:val="22"/>
          <w:shd w:val="clear" w:color="auto" w:fill="FFFFFF"/>
        </w:rPr>
        <w:t xml:space="preserve"> </w:t>
      </w:r>
      <w:r w:rsidR="006D2D7C" w:rsidRPr="00290E02">
        <w:rPr>
          <w:rFonts w:asciiTheme="minorHAnsi" w:hAnsiTheme="minorHAnsi" w:cstheme="minorHAnsi"/>
          <w:bCs/>
          <w:sz w:val="22"/>
        </w:rPr>
        <w:t>turi ne žemesnę nei Pirkimo dokumentuose nurodytą kvalifikaciją ir patirtį, bei atiti</w:t>
      </w:r>
      <w:r w:rsidR="000D4304">
        <w:rPr>
          <w:rFonts w:asciiTheme="minorHAnsi" w:hAnsiTheme="minorHAnsi" w:cstheme="minorHAnsi"/>
          <w:bCs/>
          <w:sz w:val="22"/>
        </w:rPr>
        <w:t>nka</w:t>
      </w:r>
      <w:r w:rsidR="006D2D7C" w:rsidRPr="00290E02">
        <w:rPr>
          <w:rFonts w:asciiTheme="minorHAnsi" w:hAnsiTheme="minorHAnsi" w:cstheme="minorHAnsi"/>
          <w:bCs/>
          <w:sz w:val="22"/>
        </w:rPr>
        <w:t xml:space="preserve"> kitus Pirkimo dokumentuose nustatytus reikalavimus (jei tokie reikalavimai nustatyti)</w:t>
      </w:r>
      <w:r w:rsidR="00AD22AF">
        <w:rPr>
          <w:rFonts w:asciiTheme="minorHAnsi" w:hAnsiTheme="minorHAnsi" w:cstheme="minorHAnsi"/>
          <w:bCs/>
          <w:sz w:val="22"/>
        </w:rPr>
        <w:t>;</w:t>
      </w:r>
    </w:p>
    <w:p w14:paraId="43C870A7" w14:textId="2D312691" w:rsidR="00AD22AF" w:rsidRPr="00290E02" w:rsidRDefault="00C2223A" w:rsidP="00290E02">
      <w:pPr>
        <w:spacing w:after="0"/>
        <w:ind w:left="0" w:firstLine="0"/>
      </w:pPr>
      <w:r w:rsidRPr="00C2223A">
        <w:rPr>
          <w:rFonts w:asciiTheme="minorHAnsi" w:hAnsiTheme="minorHAnsi" w:cstheme="minorHAnsi"/>
          <w:sz w:val="22"/>
        </w:rPr>
        <w:t>1.5.</w:t>
      </w:r>
      <w:r w:rsidR="00CF0897">
        <w:rPr>
          <w:rFonts w:asciiTheme="minorHAnsi" w:hAnsiTheme="minorHAnsi" w:cstheme="minorHAnsi"/>
          <w:sz w:val="22"/>
        </w:rPr>
        <w:t>5</w:t>
      </w:r>
      <w:r w:rsidRPr="00C2223A">
        <w:rPr>
          <w:rFonts w:asciiTheme="minorHAnsi" w:hAnsiTheme="minorHAnsi" w:cstheme="minorHAnsi"/>
          <w:sz w:val="22"/>
        </w:rPr>
        <w:t>.</w:t>
      </w:r>
      <w:r>
        <w:rPr>
          <w:rFonts w:asciiTheme="minorHAnsi" w:hAnsiTheme="minorHAnsi" w:cstheme="minorHAnsi"/>
          <w:sz w:val="22"/>
        </w:rPr>
        <w:t xml:space="preserve">4. </w:t>
      </w:r>
      <w:r w:rsidR="007D2C63">
        <w:rPr>
          <w:rFonts w:asciiTheme="minorHAnsi" w:hAnsiTheme="minorHAnsi" w:cstheme="minorHAnsi"/>
          <w:sz w:val="22"/>
        </w:rPr>
        <w:t xml:space="preserve">gauta </w:t>
      </w:r>
      <w:r w:rsidR="00BB37B1" w:rsidRPr="00BB37B1">
        <w:rPr>
          <w:rFonts w:asciiTheme="minorHAnsi" w:hAnsiTheme="minorHAnsi" w:cstheme="minorHAnsi"/>
          <w:sz w:val="22"/>
        </w:rPr>
        <w:t>naujos jungtinės veiklos sutarties ar esamos jungtinės veiklos sutarties pakeitimo kopij</w:t>
      </w:r>
      <w:r w:rsidR="00BB37B1">
        <w:rPr>
          <w:rFonts w:asciiTheme="minorHAnsi" w:hAnsiTheme="minorHAnsi" w:cstheme="minorHAnsi"/>
          <w:sz w:val="22"/>
        </w:rPr>
        <w:t>a su atitinkamais pakeitimais</w:t>
      </w:r>
      <w:r w:rsidR="00753309">
        <w:rPr>
          <w:rFonts w:asciiTheme="minorHAnsi" w:hAnsiTheme="minorHAnsi" w:cstheme="minorHAnsi"/>
          <w:sz w:val="22"/>
        </w:rPr>
        <w:t>,</w:t>
      </w:r>
      <w:r w:rsidR="00DB2A83">
        <w:rPr>
          <w:rFonts w:asciiTheme="minorHAnsi" w:hAnsiTheme="minorHAnsi" w:cstheme="minorHAnsi"/>
          <w:sz w:val="22"/>
        </w:rPr>
        <w:t xml:space="preserve"> </w:t>
      </w:r>
      <w:r w:rsidR="00753309">
        <w:rPr>
          <w:rFonts w:asciiTheme="minorHAnsi" w:hAnsiTheme="minorHAnsi" w:cstheme="minorHAnsi"/>
          <w:sz w:val="22"/>
        </w:rPr>
        <w:t>kurie atitinka Pirkimo dokumentuose nustatytus ir jungtinės veiklos sutarčiai taikomus reikalavimus</w:t>
      </w:r>
      <w:r w:rsidR="00BB37B1">
        <w:rPr>
          <w:rFonts w:asciiTheme="minorHAnsi" w:hAnsiTheme="minorHAnsi" w:cstheme="minorHAnsi"/>
          <w:sz w:val="22"/>
        </w:rPr>
        <w:t>.</w:t>
      </w:r>
      <w:r>
        <w:rPr>
          <w:rFonts w:asciiTheme="minorHAnsi" w:hAnsiTheme="minorHAnsi" w:cstheme="minorHAnsi"/>
          <w:sz w:val="22"/>
        </w:rPr>
        <w:t xml:space="preserve"> </w:t>
      </w:r>
    </w:p>
    <w:bookmarkEnd w:id="9"/>
    <w:bookmarkEnd w:id="10"/>
    <w:bookmarkEnd w:id="11"/>
    <w:p w14:paraId="5F625A52" w14:textId="77777777" w:rsidR="00112BDE" w:rsidRPr="00090AC0" w:rsidRDefault="00112BDE" w:rsidP="00C01105">
      <w:pPr>
        <w:spacing w:after="0" w:line="276" w:lineRule="auto"/>
        <w:ind w:left="0" w:firstLine="0"/>
        <w:rPr>
          <w:rFonts w:asciiTheme="minorHAnsi" w:hAnsiTheme="minorHAnsi" w:cstheme="minorHAnsi"/>
          <w:color w:val="auto"/>
          <w:sz w:val="22"/>
        </w:rPr>
      </w:pPr>
    </w:p>
    <w:p w14:paraId="4FDE9A21" w14:textId="5012F7E1" w:rsidR="00680FAB" w:rsidRPr="00090AC0" w:rsidRDefault="00DE3B65" w:rsidP="000D1E7D">
      <w:pPr>
        <w:pStyle w:val="Antrat2"/>
        <w:numPr>
          <w:ilvl w:val="0"/>
          <w:numId w:val="0"/>
        </w:numPr>
        <w:tabs>
          <w:tab w:val="left" w:pos="709"/>
        </w:tabs>
        <w:spacing w:after="0" w:line="276" w:lineRule="auto"/>
        <w:jc w:val="both"/>
        <w:rPr>
          <w:rFonts w:asciiTheme="minorHAnsi" w:hAnsiTheme="minorHAnsi" w:cstheme="minorHAnsi"/>
          <w:sz w:val="22"/>
          <w:szCs w:val="22"/>
        </w:rPr>
      </w:pPr>
      <w:r w:rsidRPr="00090AC0">
        <w:rPr>
          <w:rFonts w:asciiTheme="minorHAnsi" w:hAnsiTheme="minorHAnsi" w:cstheme="minorHAnsi"/>
          <w:sz w:val="22"/>
          <w:szCs w:val="22"/>
        </w:rPr>
        <w:t>1.</w:t>
      </w:r>
      <w:r w:rsidR="00CF0897">
        <w:rPr>
          <w:rFonts w:asciiTheme="minorHAnsi" w:hAnsiTheme="minorHAnsi" w:cstheme="minorHAnsi"/>
          <w:sz w:val="22"/>
          <w:szCs w:val="22"/>
        </w:rPr>
        <w:t>6</w:t>
      </w:r>
      <w:r w:rsidRPr="00090AC0">
        <w:rPr>
          <w:rFonts w:asciiTheme="minorHAnsi" w:hAnsiTheme="minorHAnsi" w:cstheme="minorHAnsi"/>
          <w:sz w:val="22"/>
          <w:szCs w:val="22"/>
        </w:rPr>
        <w:t>.</w:t>
      </w:r>
      <w:r w:rsidR="00A242BF" w:rsidRPr="00090AC0">
        <w:rPr>
          <w:rFonts w:asciiTheme="minorHAnsi" w:hAnsiTheme="minorHAnsi" w:cstheme="minorHAnsi"/>
          <w:sz w:val="22"/>
          <w:szCs w:val="22"/>
        </w:rPr>
        <w:t xml:space="preserve"> </w:t>
      </w:r>
      <w:r w:rsidR="008B536C" w:rsidRPr="00090AC0">
        <w:rPr>
          <w:rFonts w:asciiTheme="minorHAnsi" w:hAnsiTheme="minorHAnsi" w:cstheme="minorHAnsi"/>
          <w:sz w:val="22"/>
          <w:szCs w:val="22"/>
        </w:rPr>
        <w:t>Kokybės reikalavimai Paslaugoms</w:t>
      </w:r>
    </w:p>
    <w:p w14:paraId="48F8B69A" w14:textId="0C4B8185" w:rsidR="00D4039D" w:rsidRPr="00F63CF2" w:rsidRDefault="00DE3B65" w:rsidP="00914E11">
      <w:pPr>
        <w:pStyle w:val="Antrat3"/>
      </w:pPr>
      <w:r>
        <w:t>1.</w:t>
      </w:r>
      <w:r w:rsidR="00CF0897">
        <w:t>6</w:t>
      </w:r>
      <w:r>
        <w:t>.1.</w:t>
      </w:r>
      <w:r w:rsidR="008B536C">
        <w:t xml:space="preserve"> </w:t>
      </w:r>
      <w:r w:rsidR="005C2377">
        <w:t>Tiek</w:t>
      </w:r>
      <w:r w:rsidR="00D4039D">
        <w:t>ėjas garantuoja, jog Paslaugų (jų rezultato)</w:t>
      </w:r>
      <w:r w:rsidR="00F42EC6">
        <w:t xml:space="preserve"> ar bet kokios jų dalies</w:t>
      </w:r>
      <w:r w:rsidR="00D4039D">
        <w:t xml:space="preserve"> perdavimo–priėmimo metu Paslaugos atitiks Sutartyje</w:t>
      </w:r>
      <w:r w:rsidR="004045D9">
        <w:t xml:space="preserve"> </w:t>
      </w:r>
      <w:r w:rsidR="00D4039D">
        <w:t>nustatytus reikalavimus, bus suteiktos kokybiškai, be klaidų, kurios panaikintų ar sumažintų Paslaugų vertę ar jų rezultato tinkamumą įprastam naudojimui.</w:t>
      </w:r>
    </w:p>
    <w:p w14:paraId="5B9B4C4A" w14:textId="2748F178" w:rsidR="008F3FBC" w:rsidRPr="00F63CF2" w:rsidRDefault="008F3FBC" w:rsidP="00914E11">
      <w:pPr>
        <w:pStyle w:val="Antrat3"/>
      </w:pPr>
      <w:r w:rsidRPr="00F63CF2">
        <w:t>1.</w:t>
      </w:r>
      <w:r w:rsidR="00CF0897">
        <w:t>6</w:t>
      </w:r>
      <w:r w:rsidRPr="00F63CF2">
        <w:t xml:space="preserve">.2. Jeigu </w:t>
      </w:r>
      <w:r w:rsidR="00830571">
        <w:t>S</w:t>
      </w:r>
      <w:r w:rsidRPr="00F63CF2">
        <w:t xml:space="preserve">utartyje kokybės sąlygos nenustatytos, Tiekėjo teikiamų </w:t>
      </w:r>
      <w:r w:rsidR="00830571">
        <w:t>P</w:t>
      </w:r>
      <w:r w:rsidRPr="00F63CF2">
        <w:t>aslaugų kokybė privalo atitikti įprastai tokios rūšies paslaugoms keliamus reikalavimus.</w:t>
      </w:r>
    </w:p>
    <w:p w14:paraId="089D75DD" w14:textId="6794108C" w:rsidR="001A1699" w:rsidRPr="00F63CF2" w:rsidRDefault="001A1699" w:rsidP="00914E11">
      <w:pPr>
        <w:pStyle w:val="Antrat3"/>
      </w:pPr>
    </w:p>
    <w:p w14:paraId="4D9BA9DD" w14:textId="671CC958" w:rsidR="00680FAB" w:rsidRPr="00290E02" w:rsidRDefault="00DE3B65" w:rsidP="000D1E7D">
      <w:pPr>
        <w:pStyle w:val="Antrat2"/>
        <w:numPr>
          <w:ilvl w:val="0"/>
          <w:numId w:val="0"/>
        </w:numPr>
        <w:tabs>
          <w:tab w:val="left" w:pos="709"/>
        </w:tabs>
        <w:spacing w:after="0" w:line="276" w:lineRule="auto"/>
        <w:jc w:val="both"/>
        <w:rPr>
          <w:rFonts w:asciiTheme="minorHAnsi" w:hAnsiTheme="minorHAnsi" w:cstheme="minorHAnsi"/>
          <w:b w:val="0"/>
          <w:bCs/>
          <w:sz w:val="22"/>
          <w:szCs w:val="22"/>
        </w:rPr>
      </w:pPr>
      <w:r w:rsidRPr="00290E02">
        <w:rPr>
          <w:rFonts w:asciiTheme="minorHAnsi" w:hAnsiTheme="minorHAnsi" w:cstheme="minorHAnsi"/>
          <w:sz w:val="22"/>
          <w:szCs w:val="22"/>
        </w:rPr>
        <w:t>1.</w:t>
      </w:r>
      <w:r w:rsidR="00CF0897">
        <w:rPr>
          <w:rFonts w:asciiTheme="minorHAnsi" w:hAnsiTheme="minorHAnsi" w:cstheme="minorHAnsi"/>
          <w:sz w:val="22"/>
          <w:szCs w:val="22"/>
        </w:rPr>
        <w:t>7</w:t>
      </w:r>
      <w:r w:rsidRPr="00290E02">
        <w:rPr>
          <w:rFonts w:asciiTheme="minorHAnsi" w:hAnsiTheme="minorHAnsi" w:cstheme="minorHAnsi"/>
          <w:b w:val="0"/>
          <w:bCs/>
          <w:sz w:val="22"/>
          <w:szCs w:val="22"/>
        </w:rPr>
        <w:t>.</w:t>
      </w:r>
      <w:r w:rsidR="00A242BF" w:rsidRPr="00290E02">
        <w:rPr>
          <w:rFonts w:asciiTheme="minorHAnsi" w:hAnsiTheme="minorHAnsi" w:cstheme="minorHAnsi"/>
          <w:b w:val="0"/>
          <w:bCs/>
          <w:sz w:val="22"/>
          <w:szCs w:val="22"/>
        </w:rPr>
        <w:t xml:space="preserve"> </w:t>
      </w:r>
      <w:r w:rsidR="008B536C" w:rsidRPr="00290E02">
        <w:rPr>
          <w:rFonts w:asciiTheme="minorHAnsi" w:hAnsiTheme="minorHAnsi" w:cstheme="minorHAnsi"/>
          <w:sz w:val="22"/>
          <w:szCs w:val="22"/>
        </w:rPr>
        <w:t>Sustabdymas</w:t>
      </w:r>
      <w:r w:rsidR="008B536C" w:rsidRPr="00290E02">
        <w:rPr>
          <w:rFonts w:asciiTheme="minorHAnsi" w:hAnsiTheme="minorHAnsi" w:cstheme="minorHAnsi"/>
          <w:b w:val="0"/>
          <w:bCs/>
          <w:sz w:val="22"/>
          <w:szCs w:val="22"/>
        </w:rPr>
        <w:t xml:space="preserve"> </w:t>
      </w:r>
    </w:p>
    <w:p w14:paraId="67D07061" w14:textId="473B737F" w:rsidR="00680FAB" w:rsidRPr="00F63CF2" w:rsidRDefault="00DE3B65" w:rsidP="00914E11">
      <w:pPr>
        <w:pStyle w:val="Antrat3"/>
      </w:pPr>
      <w:r>
        <w:t>1.</w:t>
      </w:r>
      <w:r w:rsidR="00CF0897">
        <w:t>7</w:t>
      </w:r>
      <w:r>
        <w:t>.1.</w:t>
      </w:r>
      <w:r w:rsidR="008B536C" w:rsidRPr="00F63CF2">
        <w:t xml:space="preserve"> </w:t>
      </w:r>
      <w:r w:rsidR="00B370B6" w:rsidRPr="00F63CF2">
        <w:t>Šalys turi teisę sustabdyti  įsipareigojimų vykdymą Sutartyje bei Lietuvos Respublikos civilini</w:t>
      </w:r>
      <w:r w:rsidR="00571C7B" w:rsidRPr="00F63CF2">
        <w:t>ame</w:t>
      </w:r>
      <w:r w:rsidR="00B370B6" w:rsidRPr="00F63CF2">
        <w:t xml:space="preserve"> kodeks</w:t>
      </w:r>
      <w:r w:rsidR="00571C7B" w:rsidRPr="00F63CF2">
        <w:t xml:space="preserve">e </w:t>
      </w:r>
      <w:r w:rsidR="00B370B6" w:rsidRPr="00F63CF2">
        <w:t>nustatytais atvejais</w:t>
      </w:r>
      <w:r w:rsidR="00571C7B" w:rsidRPr="00F63CF2">
        <w:t xml:space="preserve"> bei tvarka</w:t>
      </w:r>
      <w:r w:rsidR="008B536C" w:rsidRPr="00F63CF2">
        <w:t xml:space="preserve">. </w:t>
      </w:r>
    </w:p>
    <w:p w14:paraId="15B98F15" w14:textId="39239E9F" w:rsidR="001A1699" w:rsidRPr="00F63CF2" w:rsidRDefault="001A1699" w:rsidP="00914E11">
      <w:pPr>
        <w:pStyle w:val="Antrat3"/>
      </w:pPr>
    </w:p>
    <w:p w14:paraId="4274250F" w14:textId="4E76BF5D" w:rsidR="00680FAB" w:rsidRPr="00090AC0" w:rsidRDefault="00CF0FA6" w:rsidP="000D1E7D">
      <w:pPr>
        <w:pStyle w:val="Antrat2"/>
        <w:numPr>
          <w:ilvl w:val="0"/>
          <w:numId w:val="0"/>
        </w:numPr>
        <w:tabs>
          <w:tab w:val="left" w:pos="709"/>
        </w:tabs>
        <w:spacing w:after="0" w:line="276" w:lineRule="auto"/>
        <w:jc w:val="both"/>
        <w:rPr>
          <w:rFonts w:asciiTheme="minorHAnsi" w:hAnsiTheme="minorHAnsi" w:cstheme="minorHAnsi"/>
          <w:sz w:val="22"/>
          <w:szCs w:val="22"/>
        </w:rPr>
      </w:pPr>
      <w:r w:rsidRPr="00090AC0">
        <w:rPr>
          <w:rFonts w:asciiTheme="minorHAnsi" w:hAnsiTheme="minorHAnsi" w:cstheme="minorHAnsi"/>
          <w:sz w:val="22"/>
          <w:szCs w:val="22"/>
        </w:rPr>
        <w:t>1.</w:t>
      </w:r>
      <w:r w:rsidR="00CF0897">
        <w:rPr>
          <w:rFonts w:asciiTheme="minorHAnsi" w:hAnsiTheme="minorHAnsi" w:cstheme="minorHAnsi"/>
          <w:sz w:val="22"/>
          <w:szCs w:val="22"/>
        </w:rPr>
        <w:t>8</w:t>
      </w:r>
      <w:r w:rsidRPr="00090AC0">
        <w:rPr>
          <w:rFonts w:asciiTheme="minorHAnsi" w:hAnsiTheme="minorHAnsi" w:cstheme="minorHAnsi"/>
          <w:sz w:val="22"/>
          <w:szCs w:val="22"/>
        </w:rPr>
        <w:t>.</w:t>
      </w:r>
      <w:r w:rsidR="00A242BF" w:rsidRPr="00090AC0">
        <w:rPr>
          <w:rFonts w:asciiTheme="minorHAnsi" w:hAnsiTheme="minorHAnsi" w:cstheme="minorHAnsi"/>
          <w:sz w:val="22"/>
          <w:szCs w:val="22"/>
        </w:rPr>
        <w:t xml:space="preserve"> </w:t>
      </w:r>
      <w:r w:rsidR="00443AAC">
        <w:rPr>
          <w:rFonts w:asciiTheme="minorHAnsi" w:hAnsiTheme="minorHAnsi" w:cstheme="minorHAnsi"/>
          <w:sz w:val="22"/>
          <w:szCs w:val="22"/>
        </w:rPr>
        <w:t>Paslaugų suteikimas</w:t>
      </w:r>
    </w:p>
    <w:p w14:paraId="36FC9156" w14:textId="3C46A0A3" w:rsidR="00680FAB" w:rsidRPr="00F63CF2" w:rsidRDefault="00CF0FA6" w:rsidP="00914E11">
      <w:pPr>
        <w:pStyle w:val="Antrat3"/>
      </w:pPr>
      <w:r>
        <w:t>1.</w:t>
      </w:r>
      <w:r w:rsidR="00CF0897">
        <w:t>8</w:t>
      </w:r>
      <w:r>
        <w:t>.1.</w:t>
      </w:r>
      <w:r w:rsidR="008B536C">
        <w:t xml:space="preserve"> </w:t>
      </w:r>
      <w:r w:rsidR="00591D27">
        <w:t>Paslaugos</w:t>
      </w:r>
      <w:r w:rsidR="00A912F8">
        <w:t xml:space="preserve"> (ar jų dalis)</w:t>
      </w:r>
      <w:r w:rsidR="00591D27">
        <w:t xml:space="preserve"> priimamos Šalims pasirašant Aktą, kurį parengia ir Pirkėjui pateikia</w:t>
      </w:r>
      <w:r w:rsidR="008B536C">
        <w:t xml:space="preserve"> </w:t>
      </w:r>
      <w:r w:rsidR="005C2377">
        <w:t>Tiek</w:t>
      </w:r>
      <w:r w:rsidR="008B536C">
        <w:t xml:space="preserve">ėjas. Vienas </w:t>
      </w:r>
      <w:r w:rsidR="00DE37A2">
        <w:t xml:space="preserve">Šalių pasirašyto </w:t>
      </w:r>
      <w:r w:rsidR="001869D5">
        <w:t xml:space="preserve">Akto </w:t>
      </w:r>
      <w:r w:rsidR="008B536C">
        <w:t xml:space="preserve">egzempliorius perduodamas Pirkėjui. </w:t>
      </w:r>
      <w:r w:rsidR="00591D27">
        <w:t xml:space="preserve">Jei Paslaugų (ar jų dalies) priėmimo metu nustatomi esminiai trūkumai, </w:t>
      </w:r>
      <w:r w:rsidR="00CE1EBE">
        <w:t xml:space="preserve">Pirkėjas </w:t>
      </w:r>
      <w:r w:rsidR="00591D27">
        <w:t>Akt</w:t>
      </w:r>
      <w:r w:rsidR="00CE1EBE">
        <w:t>ą</w:t>
      </w:r>
      <w:r w:rsidR="00591D27">
        <w:t xml:space="preserve"> </w:t>
      </w:r>
      <w:r w:rsidR="00F2706D">
        <w:t xml:space="preserve">su jame nurodytais esminiais trūkumais </w:t>
      </w:r>
      <w:r w:rsidR="00591D27">
        <w:t>grąžina Tiekėjui</w:t>
      </w:r>
      <w:r w:rsidR="00CE1EBE">
        <w:t xml:space="preserve"> bei įgyvendina šio skyriaus 1.</w:t>
      </w:r>
      <w:r w:rsidR="00CF0897">
        <w:t>8</w:t>
      </w:r>
      <w:r w:rsidR="00CE1EBE">
        <w:t>.3. punkte nustatytas teises</w:t>
      </w:r>
      <w:r w:rsidR="00F2706D">
        <w:t xml:space="preserve">. </w:t>
      </w:r>
      <w:r w:rsidR="00D406D2">
        <w:t xml:space="preserve">Nustačius </w:t>
      </w:r>
      <w:r w:rsidR="00D406D2" w:rsidRPr="00D406D2">
        <w:t>neesmini</w:t>
      </w:r>
      <w:r w:rsidR="00D406D2">
        <w:t>us trūkumus</w:t>
      </w:r>
      <w:r w:rsidR="00D406D2" w:rsidRPr="00D406D2">
        <w:t xml:space="preserve">, </w:t>
      </w:r>
      <w:r w:rsidR="00D406D2">
        <w:t xml:space="preserve">jie </w:t>
      </w:r>
      <w:r w:rsidR="00D406D2" w:rsidRPr="00D406D2">
        <w:t>nurodom</w:t>
      </w:r>
      <w:r w:rsidR="00D406D2">
        <w:t>i</w:t>
      </w:r>
      <w:r w:rsidR="00D406D2" w:rsidRPr="00D406D2">
        <w:t xml:space="preserve"> </w:t>
      </w:r>
      <w:r w:rsidR="00D406D2">
        <w:t>A</w:t>
      </w:r>
      <w:r w:rsidR="00D406D2" w:rsidRPr="00D406D2">
        <w:t>kte,</w:t>
      </w:r>
      <w:r w:rsidR="00D406D2">
        <w:t xml:space="preserve"> nu</w:t>
      </w:r>
      <w:r w:rsidR="00A912F8">
        <w:t>stat</w:t>
      </w:r>
      <w:r w:rsidR="00D406D2">
        <w:t>ant terminą (-</w:t>
      </w:r>
      <w:proofErr w:type="spellStart"/>
      <w:r w:rsidR="00D406D2">
        <w:t>us</w:t>
      </w:r>
      <w:proofErr w:type="spellEnd"/>
      <w:r w:rsidR="00D406D2">
        <w:t xml:space="preserve">) </w:t>
      </w:r>
      <w:r w:rsidR="00A912F8">
        <w:t xml:space="preserve">šiems </w:t>
      </w:r>
      <w:r w:rsidR="00D406D2">
        <w:t xml:space="preserve">trūkumams pašalinti, </w:t>
      </w:r>
      <w:r w:rsidR="00120889">
        <w:t>Aktą</w:t>
      </w:r>
      <w:r w:rsidR="00D406D2">
        <w:t xml:space="preserve"> patvirtin</w:t>
      </w:r>
      <w:r w:rsidR="00120889">
        <w:t>ant</w:t>
      </w:r>
      <w:r w:rsidR="00D406D2">
        <w:t xml:space="preserve"> Šalių</w:t>
      </w:r>
      <w:r w:rsidR="00D406D2" w:rsidRPr="00D406D2">
        <w:t xml:space="preserve"> </w:t>
      </w:r>
      <w:r w:rsidR="00D406D2">
        <w:t>parašais. T</w:t>
      </w:r>
      <w:r w:rsidR="006B19DF">
        <w:t xml:space="preserve">oks pasirašytas Aktas </w:t>
      </w:r>
      <w:r w:rsidR="00D406D2">
        <w:t>yra</w:t>
      </w:r>
      <w:r w:rsidR="006B19DF">
        <w:t xml:space="preserve"> pagrind</w:t>
      </w:r>
      <w:r w:rsidR="00D406D2">
        <w:t>as</w:t>
      </w:r>
      <w:r w:rsidR="006B19DF">
        <w:t xml:space="preserve"> </w:t>
      </w:r>
      <w:r w:rsidR="006B0D75">
        <w:t xml:space="preserve">sąskaitai faktūrai išrašyti ir </w:t>
      </w:r>
      <w:r w:rsidR="006B19DF">
        <w:t>apmokėjimui gauti.</w:t>
      </w:r>
      <w:r w:rsidR="00CB6EF7">
        <w:t xml:space="preserve"> </w:t>
      </w:r>
    </w:p>
    <w:p w14:paraId="12606BBC" w14:textId="7C8D603C" w:rsidR="00680FAB" w:rsidRPr="00F63CF2" w:rsidRDefault="00CF0FA6" w:rsidP="00914E11">
      <w:pPr>
        <w:pStyle w:val="Antrat3"/>
      </w:pPr>
      <w:r>
        <w:t>1.</w:t>
      </w:r>
      <w:r w:rsidR="00CF0897">
        <w:t>8</w:t>
      </w:r>
      <w:r>
        <w:t>.2.</w:t>
      </w:r>
      <w:r w:rsidR="008B536C">
        <w:t xml:space="preserve"> </w:t>
      </w:r>
      <w:r w:rsidR="00AB7DF0">
        <w:t xml:space="preserve"> Paslaugų priėmimas nelaikomas Pirkėjo besąlygišku patvirtinimu, kad Paslaugos atitinka Sutarties reikalavimus, ir nepanaikina Pirkėjo teisės vėliau reikalauti pašalinti trūkumus, jei šių trūkumų nebuvo galima pagrįstai pastebėti jų perdavimo - priėmimo metu.</w:t>
      </w:r>
      <w:r w:rsidR="00B13EC0">
        <w:t xml:space="preserve"> Pirkėjas 1 (vienerius) metus po Paslaugų priėmimo turi teisę reikalauti Tiekėjo pašalinti nustatytus trūkumus.</w:t>
      </w:r>
      <w:r w:rsidR="00553A5E">
        <w:t xml:space="preserve"> </w:t>
      </w:r>
    </w:p>
    <w:p w14:paraId="128E9D11" w14:textId="68536898" w:rsidR="00970F30" w:rsidRPr="00F63CF2" w:rsidRDefault="00CF0FA6" w:rsidP="00914E11">
      <w:pPr>
        <w:pStyle w:val="Antrat3"/>
      </w:pPr>
      <w:r w:rsidRPr="00F63CF2">
        <w:t>1.</w:t>
      </w:r>
      <w:r w:rsidR="00CF0897">
        <w:t>8</w:t>
      </w:r>
      <w:r w:rsidRPr="00F63CF2">
        <w:t>.3.</w:t>
      </w:r>
      <w:r w:rsidR="00AB7DF0" w:rsidRPr="00F63CF2">
        <w:t xml:space="preserve"> </w:t>
      </w:r>
      <w:r w:rsidR="007A4D7D">
        <w:t>N</w:t>
      </w:r>
      <w:r w:rsidR="00AB7DF0" w:rsidRPr="00F63CF2">
        <w:t>ustačius trūkumus</w:t>
      </w:r>
      <w:r w:rsidR="00970F30" w:rsidRPr="00F63CF2">
        <w:t>, Pirkėjas savo pasirinkimu turi teisę reikalauti iš Tiekėjo:</w:t>
      </w:r>
    </w:p>
    <w:p w14:paraId="34E2DE33" w14:textId="62E086BA" w:rsidR="00970F30" w:rsidRPr="00F63CF2" w:rsidRDefault="00E94563" w:rsidP="00914E11">
      <w:pPr>
        <w:pStyle w:val="Antrat3"/>
      </w:pPr>
      <w:r w:rsidRPr="00F63CF2">
        <w:t>1.</w:t>
      </w:r>
      <w:r w:rsidR="00CF0897">
        <w:t>8</w:t>
      </w:r>
      <w:r w:rsidRPr="00F63CF2">
        <w:t>.3.</w:t>
      </w:r>
      <w:r w:rsidR="00970F30" w:rsidRPr="00F63CF2">
        <w:t>1</w:t>
      </w:r>
      <w:r w:rsidRPr="00F63CF2">
        <w:t>.</w:t>
      </w:r>
      <w:r w:rsidR="00970F30" w:rsidRPr="00F63CF2">
        <w:t xml:space="preserve"> neatlygintinai pašalinti trūkumus per </w:t>
      </w:r>
      <w:r w:rsidR="008E364E" w:rsidRPr="00F63CF2">
        <w:t xml:space="preserve">Pirkėjo nurodytą </w:t>
      </w:r>
      <w:r w:rsidR="00970F30" w:rsidRPr="00F63CF2">
        <w:t>protingą terminą;</w:t>
      </w:r>
    </w:p>
    <w:p w14:paraId="560C58C3" w14:textId="5BCAFC37" w:rsidR="00970F30" w:rsidRPr="00F63CF2" w:rsidRDefault="00E94563" w:rsidP="00914E11">
      <w:pPr>
        <w:pStyle w:val="Antrat3"/>
      </w:pPr>
      <w:r>
        <w:t>1.</w:t>
      </w:r>
      <w:r w:rsidR="00CF0897">
        <w:t>8</w:t>
      </w:r>
      <w:r>
        <w:t>.3.</w:t>
      </w:r>
      <w:r w:rsidR="00970F30">
        <w:t>2</w:t>
      </w:r>
      <w:r>
        <w:t>.</w:t>
      </w:r>
      <w:r w:rsidR="00970F30" w:rsidRPr="00F63CF2">
        <w:t xml:space="preserve"> atlyginti trūkumų įvertinimo bei šalinimo išlaidas, </w:t>
      </w:r>
      <w:r w:rsidR="003F0E1F" w:rsidRPr="00F63CF2">
        <w:t>Pirkėj</w:t>
      </w:r>
      <w:r w:rsidR="00970F30" w:rsidRPr="00F63CF2">
        <w:t>ui pačiam ar trečiųjų asmenų pagalba pašalinus trūkumus.</w:t>
      </w:r>
    </w:p>
    <w:p w14:paraId="768F375F" w14:textId="7B515BE5" w:rsidR="00A27976" w:rsidRPr="00090AC0" w:rsidRDefault="006849CF" w:rsidP="00A27976">
      <w:pPr>
        <w:ind w:left="0" w:firstLine="0"/>
        <w:rPr>
          <w:rFonts w:asciiTheme="minorHAnsi" w:hAnsiTheme="minorHAnsi" w:cstheme="minorHAnsi"/>
          <w:sz w:val="22"/>
        </w:rPr>
      </w:pPr>
      <w:r w:rsidRPr="00090AC0">
        <w:rPr>
          <w:rFonts w:asciiTheme="minorHAnsi" w:hAnsiTheme="minorHAnsi" w:cstheme="minorHAnsi"/>
          <w:sz w:val="22"/>
        </w:rPr>
        <w:t>1.</w:t>
      </w:r>
      <w:r w:rsidR="00CF0897">
        <w:rPr>
          <w:rFonts w:asciiTheme="minorHAnsi" w:hAnsiTheme="minorHAnsi" w:cstheme="minorHAnsi"/>
          <w:sz w:val="22"/>
        </w:rPr>
        <w:t>8</w:t>
      </w:r>
      <w:r w:rsidRPr="00090AC0">
        <w:rPr>
          <w:rFonts w:asciiTheme="minorHAnsi" w:hAnsiTheme="minorHAnsi" w:cstheme="minorHAnsi"/>
          <w:sz w:val="22"/>
        </w:rPr>
        <w:t>.4</w:t>
      </w:r>
      <w:r w:rsidR="00A27976" w:rsidRPr="00090AC0">
        <w:rPr>
          <w:rFonts w:asciiTheme="minorHAnsi" w:hAnsiTheme="minorHAnsi" w:cstheme="minorHAnsi"/>
          <w:sz w:val="22"/>
        </w:rPr>
        <w:t>. Tiekėjas įsipareigoja nedelsdamas pašalinti visus trūkumus bei informuoti Pirkėją apie visas aplinkybes, turinčias arba galinčias turėti įtakos tinkamam Sutarties vykdymui. Terminas trūkumams pašalinti nesudaro pagrindo Paslaugų suteikimo termino pratęsimui ir nepanaikina Pirkėjo teisės taikyti atsakomybę Tiekėjui už ne laiku įvykdytą Sutartį</w:t>
      </w:r>
      <w:r w:rsidR="007264CE" w:rsidRPr="00090AC0">
        <w:rPr>
          <w:rFonts w:asciiTheme="minorHAnsi" w:hAnsiTheme="minorHAnsi" w:cstheme="minorHAnsi"/>
          <w:sz w:val="22"/>
        </w:rPr>
        <w:t xml:space="preserve">. </w:t>
      </w:r>
      <w:r w:rsidR="00F2706D">
        <w:rPr>
          <w:rFonts w:asciiTheme="minorHAnsi" w:hAnsiTheme="minorHAnsi" w:cstheme="minorHAnsi"/>
          <w:sz w:val="22"/>
        </w:rPr>
        <w:t>Ištaisius visus trūkumus, vykdoma šio skyriaus 1.</w:t>
      </w:r>
      <w:r w:rsidR="00CF0897">
        <w:rPr>
          <w:rFonts w:asciiTheme="minorHAnsi" w:hAnsiTheme="minorHAnsi" w:cstheme="minorHAnsi"/>
          <w:sz w:val="22"/>
        </w:rPr>
        <w:t>8</w:t>
      </w:r>
      <w:r w:rsidR="00F2706D">
        <w:rPr>
          <w:rFonts w:asciiTheme="minorHAnsi" w:hAnsiTheme="minorHAnsi" w:cstheme="minorHAnsi"/>
          <w:sz w:val="22"/>
        </w:rPr>
        <w:t xml:space="preserve">.1. punkte nustatyta Paslaugų (ar jų dalies) perdavimo – priėmimo procedūra. </w:t>
      </w:r>
      <w:r w:rsidR="007264CE" w:rsidRPr="00090AC0">
        <w:rPr>
          <w:rFonts w:asciiTheme="minorHAnsi" w:hAnsiTheme="minorHAnsi" w:cstheme="minorHAnsi"/>
          <w:sz w:val="22"/>
        </w:rPr>
        <w:t xml:space="preserve">Šis punktas taikomas, </w:t>
      </w:r>
      <w:r w:rsidR="00104DA2" w:rsidRPr="00090AC0">
        <w:rPr>
          <w:rFonts w:asciiTheme="minorHAnsi" w:hAnsiTheme="minorHAnsi" w:cstheme="minorHAnsi"/>
          <w:sz w:val="22"/>
        </w:rPr>
        <w:t xml:space="preserve">jei </w:t>
      </w:r>
      <w:r w:rsidR="007264CE" w:rsidRPr="00090AC0">
        <w:rPr>
          <w:rFonts w:asciiTheme="minorHAnsi" w:hAnsiTheme="minorHAnsi" w:cstheme="minorHAnsi"/>
          <w:sz w:val="22"/>
        </w:rPr>
        <w:t>Pirkėj</w:t>
      </w:r>
      <w:r w:rsidR="00104DA2" w:rsidRPr="00090AC0">
        <w:rPr>
          <w:rFonts w:asciiTheme="minorHAnsi" w:hAnsiTheme="minorHAnsi" w:cstheme="minorHAnsi"/>
          <w:sz w:val="22"/>
        </w:rPr>
        <w:t>as</w:t>
      </w:r>
      <w:r w:rsidR="007264CE" w:rsidRPr="00090AC0">
        <w:rPr>
          <w:rFonts w:asciiTheme="minorHAnsi" w:hAnsiTheme="minorHAnsi" w:cstheme="minorHAnsi"/>
          <w:sz w:val="22"/>
        </w:rPr>
        <w:t xml:space="preserve"> įgyvendin</w:t>
      </w:r>
      <w:r w:rsidR="00104DA2" w:rsidRPr="00090AC0">
        <w:rPr>
          <w:rFonts w:asciiTheme="minorHAnsi" w:hAnsiTheme="minorHAnsi" w:cstheme="minorHAnsi"/>
          <w:sz w:val="22"/>
        </w:rPr>
        <w:t>a</w:t>
      </w:r>
      <w:r w:rsidR="00D763E1" w:rsidRPr="00090AC0">
        <w:rPr>
          <w:rFonts w:asciiTheme="minorHAnsi" w:hAnsiTheme="minorHAnsi" w:cstheme="minorHAnsi"/>
          <w:sz w:val="22"/>
        </w:rPr>
        <w:t xml:space="preserve"> </w:t>
      </w:r>
      <w:r w:rsidR="001F7157" w:rsidRPr="001F7157">
        <w:rPr>
          <w:rFonts w:asciiTheme="minorHAnsi" w:hAnsiTheme="minorHAnsi" w:cstheme="minorHAnsi"/>
          <w:sz w:val="22"/>
        </w:rPr>
        <w:t xml:space="preserve">Bendrųjų </w:t>
      </w:r>
      <w:r w:rsidR="0029231A">
        <w:rPr>
          <w:rFonts w:asciiTheme="minorHAnsi" w:hAnsiTheme="minorHAnsi" w:cstheme="minorHAnsi"/>
          <w:sz w:val="22"/>
        </w:rPr>
        <w:t>s</w:t>
      </w:r>
      <w:r w:rsidR="001F7157" w:rsidRPr="001F7157">
        <w:rPr>
          <w:rFonts w:asciiTheme="minorHAnsi" w:hAnsiTheme="minorHAnsi" w:cstheme="minorHAnsi"/>
          <w:sz w:val="22"/>
        </w:rPr>
        <w:t xml:space="preserve">utarties sąlygų </w:t>
      </w:r>
      <w:r w:rsidR="00D763E1" w:rsidRPr="00090AC0">
        <w:rPr>
          <w:rFonts w:asciiTheme="minorHAnsi" w:hAnsiTheme="minorHAnsi" w:cstheme="minorHAnsi"/>
          <w:sz w:val="22"/>
        </w:rPr>
        <w:t>1.</w:t>
      </w:r>
      <w:r w:rsidR="00CF0897">
        <w:rPr>
          <w:rFonts w:asciiTheme="minorHAnsi" w:hAnsiTheme="minorHAnsi" w:cstheme="minorHAnsi"/>
          <w:sz w:val="22"/>
        </w:rPr>
        <w:t>8</w:t>
      </w:r>
      <w:r w:rsidR="00D763E1" w:rsidRPr="00090AC0">
        <w:rPr>
          <w:rFonts w:asciiTheme="minorHAnsi" w:hAnsiTheme="minorHAnsi" w:cstheme="minorHAnsi"/>
          <w:sz w:val="22"/>
        </w:rPr>
        <w:t xml:space="preserve">.3.1. punkte </w:t>
      </w:r>
      <w:r w:rsidRPr="00090AC0">
        <w:rPr>
          <w:rFonts w:asciiTheme="minorHAnsi" w:hAnsiTheme="minorHAnsi" w:cstheme="minorHAnsi"/>
          <w:sz w:val="22"/>
        </w:rPr>
        <w:t>įtvirtintą teisę.</w:t>
      </w:r>
    </w:p>
    <w:p w14:paraId="58EFF5B2" w14:textId="77777777" w:rsidR="008E364E" w:rsidRPr="00090AC0" w:rsidDel="26066647" w:rsidRDefault="008E364E" w:rsidP="00C01105">
      <w:pPr>
        <w:spacing w:after="0" w:line="276" w:lineRule="auto"/>
        <w:ind w:left="0" w:firstLine="0"/>
        <w:rPr>
          <w:rFonts w:asciiTheme="minorHAnsi" w:hAnsiTheme="minorHAnsi" w:cstheme="minorHAnsi"/>
          <w:sz w:val="22"/>
        </w:rPr>
      </w:pPr>
    </w:p>
    <w:p w14:paraId="68B2A81A" w14:textId="05960E83" w:rsidR="00680FAB" w:rsidRPr="00090AC0" w:rsidRDefault="00D36D08" w:rsidP="000D1E7D">
      <w:pPr>
        <w:pStyle w:val="Antrat1"/>
        <w:numPr>
          <w:ilvl w:val="0"/>
          <w:numId w:val="0"/>
        </w:numPr>
        <w:tabs>
          <w:tab w:val="left" w:pos="709"/>
        </w:tabs>
        <w:spacing w:after="0" w:line="276" w:lineRule="auto"/>
        <w:jc w:val="both"/>
        <w:rPr>
          <w:rFonts w:asciiTheme="minorHAnsi" w:hAnsiTheme="minorHAnsi" w:cstheme="minorHAnsi"/>
          <w:sz w:val="22"/>
        </w:rPr>
      </w:pPr>
      <w:r w:rsidRPr="00090AC0">
        <w:rPr>
          <w:rFonts w:asciiTheme="minorHAnsi" w:hAnsiTheme="minorHAnsi" w:cstheme="minorHAnsi"/>
          <w:sz w:val="22"/>
        </w:rPr>
        <w:t>2.</w:t>
      </w:r>
      <w:r w:rsidR="00A242BF" w:rsidRPr="00090AC0">
        <w:rPr>
          <w:rFonts w:asciiTheme="minorHAnsi" w:hAnsiTheme="minorHAnsi" w:cstheme="minorHAnsi"/>
          <w:sz w:val="22"/>
        </w:rPr>
        <w:t xml:space="preserve"> </w:t>
      </w:r>
      <w:r w:rsidR="008B536C" w:rsidRPr="00090AC0">
        <w:rPr>
          <w:rFonts w:asciiTheme="minorHAnsi" w:hAnsiTheme="minorHAnsi" w:cstheme="minorHAnsi"/>
          <w:sz w:val="22"/>
        </w:rPr>
        <w:t>KAINA IR APMOKĖJIMAS</w:t>
      </w:r>
    </w:p>
    <w:p w14:paraId="28E7D18D" w14:textId="68B777F3" w:rsidR="00680FAB" w:rsidRPr="00290E02" w:rsidRDefault="00D36D08" w:rsidP="000D1E7D">
      <w:pPr>
        <w:pStyle w:val="Antrat2"/>
        <w:numPr>
          <w:ilvl w:val="0"/>
          <w:numId w:val="0"/>
        </w:numPr>
        <w:tabs>
          <w:tab w:val="left" w:pos="709"/>
        </w:tabs>
        <w:spacing w:after="0" w:line="276" w:lineRule="auto"/>
        <w:jc w:val="both"/>
        <w:rPr>
          <w:rFonts w:asciiTheme="minorHAnsi" w:hAnsiTheme="minorHAnsi" w:cstheme="minorHAnsi"/>
          <w:b w:val="0"/>
          <w:bCs/>
          <w:sz w:val="22"/>
          <w:szCs w:val="22"/>
        </w:rPr>
      </w:pPr>
      <w:r w:rsidRPr="00633773">
        <w:rPr>
          <w:rFonts w:asciiTheme="minorHAnsi" w:hAnsiTheme="minorHAnsi" w:cstheme="minorHAnsi"/>
          <w:sz w:val="22"/>
          <w:szCs w:val="22"/>
        </w:rPr>
        <w:t>2.1</w:t>
      </w:r>
      <w:r w:rsidRPr="00290E02">
        <w:rPr>
          <w:rFonts w:asciiTheme="minorHAnsi" w:hAnsiTheme="minorHAnsi" w:cstheme="minorHAnsi"/>
          <w:b w:val="0"/>
          <w:bCs/>
          <w:sz w:val="22"/>
          <w:szCs w:val="22"/>
        </w:rPr>
        <w:t>.</w:t>
      </w:r>
      <w:r w:rsidR="00A242BF" w:rsidRPr="00290E02">
        <w:rPr>
          <w:rFonts w:asciiTheme="minorHAnsi" w:hAnsiTheme="minorHAnsi" w:cstheme="minorHAnsi"/>
          <w:b w:val="0"/>
          <w:bCs/>
          <w:sz w:val="22"/>
          <w:szCs w:val="22"/>
        </w:rPr>
        <w:t xml:space="preserve"> </w:t>
      </w:r>
      <w:r w:rsidR="008B536C" w:rsidRPr="00633773">
        <w:rPr>
          <w:rFonts w:asciiTheme="minorHAnsi" w:hAnsiTheme="minorHAnsi" w:cstheme="minorHAnsi"/>
          <w:sz w:val="22"/>
          <w:szCs w:val="22"/>
        </w:rPr>
        <w:t>Sutarties</w:t>
      </w:r>
      <w:r w:rsidR="008B536C" w:rsidRPr="00290E02">
        <w:rPr>
          <w:rFonts w:asciiTheme="minorHAnsi" w:hAnsiTheme="minorHAnsi" w:cstheme="minorHAnsi"/>
          <w:b w:val="0"/>
          <w:bCs/>
          <w:sz w:val="22"/>
          <w:szCs w:val="22"/>
        </w:rPr>
        <w:t xml:space="preserve"> </w:t>
      </w:r>
      <w:r w:rsidR="008B536C" w:rsidRPr="00633773">
        <w:rPr>
          <w:rFonts w:asciiTheme="minorHAnsi" w:hAnsiTheme="minorHAnsi" w:cstheme="minorHAnsi"/>
          <w:sz w:val="22"/>
          <w:szCs w:val="22"/>
        </w:rPr>
        <w:t>kaina</w:t>
      </w:r>
      <w:r w:rsidR="001A6827" w:rsidRPr="00633773">
        <w:rPr>
          <w:rFonts w:asciiTheme="minorHAnsi" w:hAnsiTheme="minorHAnsi" w:cstheme="minorHAnsi"/>
          <w:sz w:val="22"/>
          <w:szCs w:val="22"/>
        </w:rPr>
        <w:t>, kainos (įkainių) perskaičiavimas</w:t>
      </w:r>
      <w:r w:rsidR="00253937" w:rsidRPr="00633773">
        <w:rPr>
          <w:rFonts w:asciiTheme="minorHAnsi" w:hAnsiTheme="minorHAnsi" w:cstheme="minorHAnsi"/>
          <w:sz w:val="22"/>
          <w:szCs w:val="22"/>
        </w:rPr>
        <w:t>,</w:t>
      </w:r>
      <w:r w:rsidR="00253937" w:rsidRPr="00290E02">
        <w:rPr>
          <w:rFonts w:asciiTheme="minorHAnsi" w:hAnsiTheme="minorHAnsi" w:cstheme="minorHAnsi"/>
          <w:b w:val="0"/>
          <w:bCs/>
          <w:sz w:val="22"/>
          <w:szCs w:val="22"/>
        </w:rPr>
        <w:t xml:space="preserve"> </w:t>
      </w:r>
      <w:r w:rsidR="00253937" w:rsidRPr="00633773">
        <w:rPr>
          <w:rFonts w:asciiTheme="minorHAnsi" w:hAnsiTheme="minorHAnsi" w:cstheme="minorHAnsi"/>
          <w:sz w:val="22"/>
          <w:szCs w:val="22"/>
        </w:rPr>
        <w:t>keitimas</w:t>
      </w:r>
      <w:r w:rsidR="001A6827" w:rsidRPr="00290E02">
        <w:rPr>
          <w:rFonts w:asciiTheme="minorHAnsi" w:hAnsiTheme="minorHAnsi" w:cstheme="minorHAnsi"/>
          <w:b w:val="0"/>
          <w:bCs/>
          <w:sz w:val="22"/>
          <w:szCs w:val="22"/>
        </w:rPr>
        <w:t xml:space="preserve"> </w:t>
      </w:r>
    </w:p>
    <w:p w14:paraId="4F665122" w14:textId="6181A69A" w:rsidR="00680FAB" w:rsidRPr="00F63CF2" w:rsidRDefault="00D36D08" w:rsidP="00914E11">
      <w:pPr>
        <w:pStyle w:val="Antrat3"/>
      </w:pPr>
      <w:r w:rsidRPr="00F63CF2">
        <w:rPr>
          <w:rFonts w:eastAsia="Arial"/>
        </w:rPr>
        <w:t>2.1.1.</w:t>
      </w:r>
      <w:r w:rsidR="00A242BF" w:rsidRPr="00F63CF2">
        <w:rPr>
          <w:rFonts w:eastAsia="Arial"/>
        </w:rPr>
        <w:t xml:space="preserve"> </w:t>
      </w:r>
      <w:r w:rsidR="006F16E5" w:rsidRPr="00F63CF2">
        <w:rPr>
          <w:rFonts w:eastAsia="Arial"/>
        </w:rPr>
        <w:t xml:space="preserve">Į </w:t>
      </w:r>
      <w:r w:rsidR="008B536C" w:rsidRPr="00F63CF2">
        <w:t>Sutarties kain</w:t>
      </w:r>
      <w:r w:rsidR="006F16E5" w:rsidRPr="00F63CF2">
        <w:t>ą</w:t>
      </w:r>
      <w:r w:rsidR="008B536C" w:rsidRPr="00F63CF2">
        <w:t xml:space="preserve"> yra įskaičiuot</w:t>
      </w:r>
      <w:r w:rsidR="005629DD" w:rsidRPr="00F63CF2">
        <w:t>i visi mokesčiai</w:t>
      </w:r>
      <w:r w:rsidR="00277FDD" w:rsidRPr="00F63CF2">
        <w:t xml:space="preserve"> bei</w:t>
      </w:r>
      <w:r w:rsidR="008B536C" w:rsidRPr="00F63CF2">
        <w:t xml:space="preserve"> visos su Sutarties vykdymu susijusios išlaidos, </w:t>
      </w:r>
      <w:r w:rsidR="00C463BB" w:rsidRPr="00F63CF2">
        <w:t>išskyrus</w:t>
      </w:r>
      <w:r w:rsidR="008B536C" w:rsidRPr="00F63CF2">
        <w:t xml:space="preserve">, jei Sutartyje aiškiai nurodyta, kad </w:t>
      </w:r>
      <w:r w:rsidR="00C463BB" w:rsidRPr="00F63CF2">
        <w:t>tam tikr</w:t>
      </w:r>
      <w:r w:rsidR="000471BE" w:rsidRPr="00F63CF2">
        <w:t>o</w:t>
      </w:r>
      <w:r w:rsidR="00C463BB" w:rsidRPr="00F63CF2">
        <w:t xml:space="preserve">s </w:t>
      </w:r>
      <w:r w:rsidR="008B536C" w:rsidRPr="00F63CF2">
        <w:t>išlaid</w:t>
      </w:r>
      <w:r w:rsidR="000471BE" w:rsidRPr="00F63CF2">
        <w:t>o</w:t>
      </w:r>
      <w:r w:rsidR="008B536C" w:rsidRPr="00F63CF2">
        <w:t xml:space="preserve">s </w:t>
      </w:r>
      <w:r w:rsidR="005C2377" w:rsidRPr="00F63CF2">
        <w:t>Tiek</w:t>
      </w:r>
      <w:r w:rsidR="00A71DF5" w:rsidRPr="00F63CF2">
        <w:t xml:space="preserve">ėjui bus </w:t>
      </w:r>
      <w:r w:rsidR="008B536C" w:rsidRPr="00F63CF2">
        <w:t>apmokam</w:t>
      </w:r>
      <w:r w:rsidR="007E2744" w:rsidRPr="00F63CF2">
        <w:t>os</w:t>
      </w:r>
      <w:r w:rsidR="008B536C" w:rsidRPr="00F63CF2">
        <w:t xml:space="preserve"> </w:t>
      </w:r>
      <w:r w:rsidR="00796C03" w:rsidRPr="00F63CF2">
        <w:t>(kom</w:t>
      </w:r>
      <w:r w:rsidR="00253937" w:rsidRPr="00F63CF2">
        <w:t xml:space="preserve">pensuojamos) </w:t>
      </w:r>
      <w:r w:rsidR="008B536C" w:rsidRPr="00F63CF2">
        <w:t>atskirai.</w:t>
      </w:r>
    </w:p>
    <w:p w14:paraId="15C17956" w14:textId="642FBAAE" w:rsidR="00C121F0" w:rsidRPr="00F63CF2" w:rsidRDefault="00D36D08" w:rsidP="00914E11">
      <w:pPr>
        <w:pStyle w:val="Antrat3"/>
      </w:pPr>
      <w:r>
        <w:t>2.1.2.</w:t>
      </w:r>
      <w:bookmarkStart w:id="12" w:name="_Ref35935568"/>
      <w:r w:rsidR="00E94563" w:rsidRPr="00F63CF2">
        <w:t xml:space="preserve"> </w:t>
      </w:r>
      <w:r w:rsidR="00680873" w:rsidRPr="00F63CF2">
        <w:t>Šalys susitaria, kad PVM apskaičiuojamas pagal sąskaitos</w:t>
      </w:r>
      <w:r w:rsidR="00085B5E" w:rsidRPr="00F63CF2">
        <w:t xml:space="preserve"> </w:t>
      </w:r>
      <w:r w:rsidR="00680873" w:rsidRPr="00F63CF2">
        <w:t xml:space="preserve">faktūros išrašymo metu galiojančius </w:t>
      </w:r>
      <w:bookmarkEnd w:id="12"/>
      <w:r w:rsidR="00FD0C80">
        <w:t>teisės aktus</w:t>
      </w:r>
      <w:r w:rsidR="00680873" w:rsidRPr="00FD0C80">
        <w:t>.</w:t>
      </w:r>
      <w:r w:rsidR="00B93E23" w:rsidRPr="00F63CF2">
        <w:t xml:space="preserve"> </w:t>
      </w:r>
    </w:p>
    <w:p w14:paraId="2BFE3441" w14:textId="6626364B" w:rsidR="001A6827" w:rsidRPr="00F63CF2" w:rsidRDefault="00E94563" w:rsidP="00914E11">
      <w:pPr>
        <w:pStyle w:val="Antrat3"/>
      </w:pPr>
      <w:r w:rsidRPr="00F63CF2">
        <w:t>2.1.</w:t>
      </w:r>
      <w:r w:rsidR="00B36563">
        <w:t>3</w:t>
      </w:r>
      <w:r w:rsidRPr="00F63CF2">
        <w:t xml:space="preserve">. </w:t>
      </w:r>
      <w:r w:rsidR="001A6827" w:rsidRPr="00F63CF2">
        <w:t xml:space="preserve">Jei </w:t>
      </w:r>
      <w:bookmarkStart w:id="13" w:name="_Hlk149049147"/>
      <w:r w:rsidR="007C2BCE" w:rsidRPr="00F63CF2">
        <w:t>S</w:t>
      </w:r>
      <w:r w:rsidR="001A6827" w:rsidRPr="00F63CF2">
        <w:t>peciali</w:t>
      </w:r>
      <w:r w:rsidR="007C2BCE" w:rsidRPr="00F63CF2">
        <w:t>osiose</w:t>
      </w:r>
      <w:r w:rsidR="001A6827" w:rsidRPr="00F63CF2">
        <w:t xml:space="preserve"> </w:t>
      </w:r>
      <w:r w:rsidR="0029231A">
        <w:t>s</w:t>
      </w:r>
      <w:r w:rsidR="008A787B" w:rsidRPr="00F63CF2">
        <w:t xml:space="preserve">utarties </w:t>
      </w:r>
      <w:r w:rsidR="001A6827" w:rsidRPr="00F63CF2">
        <w:t>sąlyg</w:t>
      </w:r>
      <w:r w:rsidR="007C2BCE" w:rsidRPr="00F63CF2">
        <w:t>ose</w:t>
      </w:r>
      <w:r w:rsidR="001A6827" w:rsidRPr="00F63CF2">
        <w:t xml:space="preserve"> </w:t>
      </w:r>
      <w:bookmarkEnd w:id="13"/>
      <w:r w:rsidR="001A6827" w:rsidRPr="00F63CF2">
        <w:t xml:space="preserve">numatyta, kad kainos (įkainių) perskaičiavimas </w:t>
      </w:r>
      <w:r w:rsidR="007C2BCE" w:rsidRPr="00F63CF2">
        <w:t>yra</w:t>
      </w:r>
      <w:r w:rsidR="001A6827" w:rsidRPr="00F63CF2">
        <w:t xml:space="preserve"> taikomas, bet kuri Sutarties šalis Sutarties galiojimo metu</w:t>
      </w:r>
      <w:r w:rsidR="007C2BCE" w:rsidRPr="00F63CF2">
        <w:t xml:space="preserve"> </w:t>
      </w:r>
      <w:r w:rsidR="002A1DF3" w:rsidRPr="00F63CF2">
        <w:t xml:space="preserve">turi teisę, </w:t>
      </w:r>
      <w:r w:rsidR="007C2BCE" w:rsidRPr="00F63CF2">
        <w:t xml:space="preserve">Specialiosiose </w:t>
      </w:r>
      <w:r w:rsidR="0029231A">
        <w:t>s</w:t>
      </w:r>
      <w:r w:rsidR="007C2BCE" w:rsidRPr="00F63CF2">
        <w:t>utarties sąlygose numatytu dažnumu</w:t>
      </w:r>
      <w:r w:rsidR="002A1DF3" w:rsidRPr="00F63CF2">
        <w:t>,</w:t>
      </w:r>
      <w:r w:rsidR="001A6827" w:rsidRPr="00F63CF2">
        <w:t xml:space="preserve"> inicijuoti Sutartyje </w:t>
      </w:r>
      <w:r w:rsidR="001A6827" w:rsidRPr="00F63CF2">
        <w:lastRenderedPageBreak/>
        <w:t xml:space="preserve">numatytos kainos (įkainių) perskaičiavimą. Atlikdamos perskaičiavimą, Šalys vadovaujasi Lietuvos Statistikos Departamento viešai Oficialiosios statistikos portale paskelbtais </w:t>
      </w:r>
      <w:hyperlink r:id="rId19" w:anchor="/" w:history="1">
        <w:r w:rsidR="001A6827" w:rsidRPr="005425B4">
          <w:rPr>
            <w:rStyle w:val="Hipersaitas"/>
          </w:rPr>
          <w:t>Rodiklių duomenų bazės duomenimis</w:t>
        </w:r>
      </w:hyperlink>
      <w:r w:rsidR="001A6827" w:rsidRPr="00F63CF2">
        <w:t xml:space="preserve">, iš kitos Šalies nereikalaudamos pateikti oficialaus Lietuvos Statistikos Departamento ar kitos institucijos išduoto dokumento ar patvirtinimo. Tuo atveju, jei nuo  (galutinio) pasiūlymo pateikimo iki galimos Sutarties sudarymo dienos yra praėję daugiau nei 6 (šeši) mėnesiai, Sutartyje numatytos kainos (įkainių) perskaičiavimas gali būti atliktas Sutarties sudarymo dieną. Kitas Sutartyje numatytos kainos (įkainių) perskaičiavimas gali būti atliktas ne ankščiau ir ne dažniau nei numatyta </w:t>
      </w:r>
      <w:r w:rsidR="008F0D53">
        <w:t>S</w:t>
      </w:r>
      <w:r w:rsidR="001A6827" w:rsidRPr="00F63CF2">
        <w:t xml:space="preserve">pecialiosiose </w:t>
      </w:r>
      <w:r w:rsidR="008F0D53">
        <w:t>s</w:t>
      </w:r>
      <w:r w:rsidR="008F0D53" w:rsidRPr="008F0D53">
        <w:t xml:space="preserve">utarties </w:t>
      </w:r>
      <w:r w:rsidR="001A6827" w:rsidRPr="00F63CF2">
        <w:t>sąlygose.</w:t>
      </w:r>
    </w:p>
    <w:p w14:paraId="52277888" w14:textId="62FDD96C" w:rsidR="001A6827" w:rsidRPr="00F63CF2" w:rsidRDefault="00D36D08" w:rsidP="00914E11">
      <w:pPr>
        <w:pStyle w:val="Antrat3"/>
      </w:pPr>
      <w:r w:rsidRPr="00F63CF2">
        <w:t>2.1.</w:t>
      </w:r>
      <w:r w:rsidR="00B36563">
        <w:t>4</w:t>
      </w:r>
      <w:r w:rsidRPr="00F63CF2">
        <w:t>.</w:t>
      </w:r>
      <w:r w:rsidR="00A242BF" w:rsidRPr="00F63CF2">
        <w:t xml:space="preserve"> </w:t>
      </w:r>
      <w:r w:rsidR="001A6827" w:rsidRPr="00F63CF2">
        <w:t xml:space="preserve">Perskaičiuota kaina (įkainiai) taikomi užsakymams, pateiktiems po to, kai Šalys sudaro susitarimą dėl kainos (įkainių) perskaičiavimo. </w:t>
      </w:r>
      <w:r w:rsidR="00AD757A" w:rsidRPr="00F63CF2">
        <w:t xml:space="preserve"> Sutarties kaina/įkainiai peržiūrimi tik tai Sutarties daliai, kuri nėra išpirkta, t. y. Paslaugoms, kurios nėra priimtos ir apmokėtos. Jeigu Paslaugų teikimas vėluoja dėl </w:t>
      </w:r>
      <w:r w:rsidR="005C2377" w:rsidRPr="00F63CF2">
        <w:t>Tiek</w:t>
      </w:r>
      <w:r w:rsidR="00AD757A" w:rsidRPr="00F63CF2">
        <w:t xml:space="preserve">ėjo kaltės, uždelstų suteikti Paslaugų kaina/įkainiai nėra perskaičiuojami dėl kainų lygio kilimo (negali būti didinami). </w:t>
      </w:r>
      <w:r w:rsidR="001A6827" w:rsidRPr="00F63CF2">
        <w:t>Nauja kaina (įkainiai) apskaičiuojami pagal formulę:</w:t>
      </w:r>
    </w:p>
    <w:p w14:paraId="56F7FB50" w14:textId="77777777" w:rsidR="001A6827" w:rsidRPr="006F2AED" w:rsidRDefault="001A6827" w:rsidP="000D1E7D">
      <w:pPr>
        <w:ind w:left="2515" w:firstLine="0"/>
        <w:rPr>
          <w:rFonts w:asciiTheme="minorHAnsi" w:hAnsiTheme="minorHAnsi" w:cstheme="minorHAnsi"/>
          <w:bCs/>
          <w:sz w:val="22"/>
        </w:rPr>
      </w:pPr>
    </w:p>
    <w:p w14:paraId="4F47C7DB" w14:textId="1C62732B" w:rsidR="001A6827" w:rsidRPr="00F63CF2" w:rsidRDefault="00000000" w:rsidP="00914E11">
      <w:pPr>
        <w:pStyle w:val="Antrat3"/>
      </w:pPr>
      <m:oMath>
        <m:sSub>
          <m:sSubPr>
            <m:ctrlPr>
              <w:rPr>
                <w:rFonts w:ascii="Cambria Math" w:hAnsi="Cambria Math"/>
              </w:rPr>
            </m:ctrlPr>
          </m:sSubPr>
          <m:e>
            <m:r>
              <m:rPr>
                <m:sty m:val="bi"/>
              </m:rPr>
              <w:rPr>
                <w:rFonts w:ascii="Cambria Math" w:hAnsi="Cambria Math"/>
              </w:rPr>
              <m:t>a</m:t>
            </m:r>
          </m:e>
          <m:sub>
            <m:r>
              <m:rPr>
                <m:sty m:val="b"/>
              </m:rPr>
              <w:rPr>
                <w:rFonts w:ascii="Cambria Math" w:hAnsi="Cambria Math"/>
              </w:rPr>
              <m:t>1</m:t>
            </m:r>
          </m:sub>
        </m:sSub>
        <m:r>
          <m:rPr>
            <m:sty m:val="p"/>
          </m:rPr>
          <w:rPr>
            <w:rFonts w:ascii="Cambria Math" w:hAnsi="Cambria Math"/>
          </w:rPr>
          <m:t>=</m:t>
        </m:r>
        <m:r>
          <m:rPr>
            <m:sty m:val="bi"/>
          </m:rPr>
          <w:rPr>
            <w:rFonts w:ascii="Cambria Math" w:hAnsi="Cambria Math"/>
          </w:rPr>
          <m:t>a</m:t>
        </m:r>
        <m:r>
          <m:rPr>
            <m:sty m:val="p"/>
          </m:rPr>
          <w:rPr>
            <w:rFonts w:ascii="Cambria Math" w:hAnsi="Cambria Math"/>
          </w:rPr>
          <m:t>+</m:t>
        </m:r>
        <m:d>
          <m:dPr>
            <m:ctrlPr>
              <w:rPr>
                <w:rFonts w:ascii="Cambria Math" w:hAnsi="Cambria Math"/>
                <w:lang w:val="en-US"/>
              </w:rPr>
            </m:ctrlPr>
          </m:dPr>
          <m:e>
            <m:f>
              <m:fPr>
                <m:ctrlPr>
                  <w:rPr>
                    <w:rFonts w:ascii="Cambria Math" w:hAnsi="Cambria Math"/>
                    <w:lang w:val="en-US"/>
                  </w:rPr>
                </m:ctrlPr>
              </m:fPr>
              <m:num>
                <m:r>
                  <m:rPr>
                    <m:sty m:val="bi"/>
                  </m:rPr>
                  <w:rPr>
                    <w:rFonts w:ascii="Cambria Math" w:hAnsi="Cambria Math"/>
                  </w:rPr>
                  <m:t>k</m:t>
                </m:r>
              </m:num>
              <m:den>
                <m:r>
                  <m:rPr>
                    <m:sty m:val="b"/>
                  </m:rPr>
                  <w:rPr>
                    <w:rFonts w:ascii="Cambria Math" w:hAnsi="Cambria Math"/>
                  </w:rPr>
                  <m:t>100</m:t>
                </m:r>
              </m:den>
            </m:f>
            <m:r>
              <m:rPr>
                <m:sty m:val="p"/>
              </m:rPr>
              <w:rPr>
                <w:rFonts w:ascii="Cambria Math" w:hAnsi="Cambria Math"/>
              </w:rPr>
              <m:t>×</m:t>
            </m:r>
            <m:r>
              <m:rPr>
                <m:sty m:val="bi"/>
              </m:rPr>
              <w:rPr>
                <w:rFonts w:ascii="Cambria Math" w:hAnsi="Cambria Math"/>
              </w:rPr>
              <m:t>a</m:t>
            </m:r>
            <m:r>
              <m:rPr>
                <m:sty m:val="p"/>
              </m:rPr>
              <w:rPr>
                <w:rFonts w:ascii="Cambria Math" w:hAnsi="Cambria Math"/>
              </w:rPr>
              <m:t>÷</m:t>
            </m:r>
            <m:r>
              <m:rPr>
                <m:sty m:val="b"/>
              </m:rPr>
              <w:rPr>
                <w:rFonts w:ascii="Cambria Math" w:hAnsi="Cambria Math"/>
              </w:rPr>
              <m:t>2</m:t>
            </m:r>
          </m:e>
        </m:d>
      </m:oMath>
      <w:r w:rsidR="001A6827" w:rsidRPr="00F63CF2">
        <w:rPr>
          <w:iCs/>
        </w:rPr>
        <w:t>, kur:</w:t>
      </w:r>
      <w:r w:rsidR="001A6827" w:rsidRPr="00F63CF2">
        <w:t xml:space="preserve"> </w:t>
      </w:r>
    </w:p>
    <w:p w14:paraId="0FCAFD38" w14:textId="77777777" w:rsidR="001A6827" w:rsidRPr="006F2AED" w:rsidRDefault="001A6827" w:rsidP="000D1E7D">
      <w:pPr>
        <w:ind w:left="0" w:firstLine="0"/>
        <w:rPr>
          <w:rFonts w:asciiTheme="minorHAnsi" w:hAnsiTheme="minorHAnsi" w:cstheme="minorHAnsi"/>
          <w:bCs/>
          <w:sz w:val="22"/>
        </w:rPr>
      </w:pPr>
    </w:p>
    <w:p w14:paraId="79610CF4" w14:textId="77777777" w:rsidR="001A6827" w:rsidRPr="00F63CF2" w:rsidRDefault="001A6827" w:rsidP="00914E11">
      <w:pPr>
        <w:pStyle w:val="Antrat3"/>
      </w:pPr>
      <w:r w:rsidRPr="00F63CF2">
        <w:rPr>
          <w:i/>
          <w:iCs/>
        </w:rPr>
        <w:t>a</w:t>
      </w:r>
      <w:r w:rsidRPr="00F63CF2">
        <w:t xml:space="preserve"> – įkainis (Eur be PVM) (jei jis jau buvo perskaičiuotas, tai po paskutinio perskaičiavimo),</w:t>
      </w:r>
    </w:p>
    <w:p w14:paraId="1B3AF503" w14:textId="77777777" w:rsidR="001A6827" w:rsidRPr="00F63CF2" w:rsidRDefault="001A6827" w:rsidP="00914E11">
      <w:pPr>
        <w:pStyle w:val="Antrat3"/>
      </w:pPr>
      <w:r w:rsidRPr="00F63CF2">
        <w:rPr>
          <w:i/>
          <w:iCs/>
        </w:rPr>
        <w:t>a</w:t>
      </w:r>
      <w:r w:rsidRPr="00F63CF2">
        <w:rPr>
          <w:i/>
          <w:iCs/>
          <w:vertAlign w:val="subscript"/>
        </w:rPr>
        <w:t>1</w:t>
      </w:r>
      <w:r w:rsidRPr="00F63CF2">
        <w:t xml:space="preserve"> – perskaičiuotas (pakeistas) įkainis (Eur be PVM),</w:t>
      </w:r>
    </w:p>
    <w:p w14:paraId="3FD63E0B" w14:textId="5289961E" w:rsidR="001A6827" w:rsidRPr="00F63CF2" w:rsidRDefault="001A6827" w:rsidP="00914E11">
      <w:pPr>
        <w:pStyle w:val="Antrat3"/>
      </w:pPr>
      <w:r w:rsidRPr="00F63CF2">
        <w:rPr>
          <w:i/>
          <w:iCs/>
        </w:rPr>
        <w:t>k</w:t>
      </w:r>
      <w:r w:rsidRPr="00F63CF2">
        <w:t xml:space="preserve"> – pagal vartotojų kainų indeksą (nurodytas </w:t>
      </w:r>
      <w:r w:rsidR="008F0D53">
        <w:t>S</w:t>
      </w:r>
      <w:r w:rsidRPr="00F63CF2">
        <w:t xml:space="preserve">pecialiosiose </w:t>
      </w:r>
      <w:r w:rsidR="008F0D53">
        <w:t>s</w:t>
      </w:r>
      <w:r w:rsidR="008F0D53" w:rsidRPr="008F0D53">
        <w:t xml:space="preserve">utarties </w:t>
      </w:r>
      <w:r w:rsidRPr="00F63CF2">
        <w:t xml:space="preserve">sąlygose) apskaičiuotas Vartojimo prekių ir paslaugų kainų pokytis (padidėjimas arba sumažėjimas) procentais. </w:t>
      </w:r>
    </w:p>
    <w:p w14:paraId="1917108D" w14:textId="0350E760" w:rsidR="001A6827" w:rsidRPr="00F63CF2" w:rsidRDefault="00D36D08" w:rsidP="00914E11">
      <w:pPr>
        <w:pStyle w:val="Antrat3"/>
      </w:pPr>
      <w:r w:rsidRPr="00F63CF2">
        <w:t>2.1.</w:t>
      </w:r>
      <w:r w:rsidR="00B36563">
        <w:t>5</w:t>
      </w:r>
      <w:r w:rsidRPr="00F63CF2">
        <w:t>.</w:t>
      </w:r>
      <w:r w:rsidR="00A242BF" w:rsidRPr="00F63CF2">
        <w:t xml:space="preserve"> </w:t>
      </w:r>
      <w:r w:rsidR="001A6827" w:rsidRPr="00F63CF2">
        <w:t>„</w:t>
      </w:r>
      <w:r w:rsidR="001A6827" w:rsidRPr="00F63CF2">
        <w:rPr>
          <w:i/>
          <w:iCs/>
        </w:rPr>
        <w:t>k</w:t>
      </w:r>
      <w:r w:rsidR="001A6827" w:rsidRPr="00F63CF2">
        <w:t>“ reikšmė skaičiuojama pagal formulę:</w:t>
      </w:r>
    </w:p>
    <w:p w14:paraId="1C3482FA" w14:textId="77777777" w:rsidR="001A6827" w:rsidRPr="006F2AED" w:rsidRDefault="001A6827" w:rsidP="000D1E7D">
      <w:pPr>
        <w:ind w:left="2515" w:firstLine="0"/>
        <w:rPr>
          <w:rFonts w:asciiTheme="minorHAnsi" w:hAnsiTheme="minorHAnsi" w:cstheme="minorHAnsi"/>
          <w:bCs/>
          <w:sz w:val="22"/>
        </w:rPr>
      </w:pPr>
    </w:p>
    <w:p w14:paraId="24E2C1EC" w14:textId="709F924A" w:rsidR="001A6827" w:rsidRPr="00F63CF2" w:rsidRDefault="006F2AED" w:rsidP="00914E11">
      <w:pPr>
        <w:pStyle w:val="Antrat3"/>
      </w:pPr>
      <m:oMath>
        <m:r>
          <m:rPr>
            <m:sty m:val="bi"/>
          </m:rPr>
          <w:rPr>
            <w:rFonts w:ascii="Cambria Math" w:hAnsi="Cambria Math"/>
          </w:rPr>
          <m:t>k</m:t>
        </m:r>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m:rPr>
                    <m:sty m:val="bi"/>
                  </m:rPr>
                  <w:rPr>
                    <w:rFonts w:ascii="Cambria Math" w:hAnsi="Cambria Math"/>
                  </w:rPr>
                  <m:t>Ind</m:t>
                </m:r>
              </m:e>
              <m:sub>
                <m:r>
                  <m:rPr>
                    <m:sty m:val="bi"/>
                  </m:rPr>
                  <w:rPr>
                    <w:rFonts w:ascii="Cambria Math" w:hAnsi="Cambria Math"/>
                  </w:rPr>
                  <m:t>naujausias</m:t>
                </m:r>
              </m:sub>
            </m:sSub>
          </m:num>
          <m:den>
            <m:sSub>
              <m:sSubPr>
                <m:ctrlPr>
                  <w:rPr>
                    <w:rFonts w:ascii="Cambria Math" w:hAnsi="Cambria Math"/>
                  </w:rPr>
                </m:ctrlPr>
              </m:sSubPr>
              <m:e>
                <m:r>
                  <m:rPr>
                    <m:sty m:val="bi"/>
                  </m:rPr>
                  <w:rPr>
                    <w:rFonts w:ascii="Cambria Math" w:hAnsi="Cambria Math"/>
                  </w:rPr>
                  <m:t>Ind</m:t>
                </m:r>
              </m:e>
              <m:sub>
                <m:r>
                  <m:rPr>
                    <m:sty m:val="bi"/>
                  </m:rPr>
                  <w:rPr>
                    <w:rFonts w:ascii="Cambria Math" w:hAnsi="Cambria Math"/>
                  </w:rPr>
                  <m:t>prad</m:t>
                </m:r>
                <m:r>
                  <m:rPr>
                    <m:sty m:val="p"/>
                  </m:rPr>
                  <w:rPr>
                    <w:rFonts w:ascii="Cambria Math" w:hAnsi="Cambria Math"/>
                  </w:rPr>
                  <m:t>ž</m:t>
                </m:r>
                <m:r>
                  <m:rPr>
                    <m:sty m:val="bi"/>
                  </m:rPr>
                  <w:rPr>
                    <w:rFonts w:ascii="Cambria Math" w:hAnsi="Cambria Math"/>
                  </w:rPr>
                  <m:t>ia</m:t>
                </m:r>
              </m:sub>
            </m:sSub>
          </m:den>
        </m:f>
        <m:r>
          <m:rPr>
            <m:sty m:val="p"/>
          </m:rPr>
          <w:rPr>
            <w:rFonts w:ascii="Cambria Math" w:hAnsi="Cambria Math"/>
          </w:rPr>
          <m:t>×</m:t>
        </m:r>
        <m:r>
          <m:rPr>
            <m:sty m:val="b"/>
          </m:rPr>
          <w:rPr>
            <w:rFonts w:ascii="Cambria Math" w:hAnsi="Cambria Math"/>
          </w:rPr>
          <m:t>100</m:t>
        </m:r>
        <m:r>
          <m:rPr>
            <m:sty m:val="p"/>
          </m:rPr>
          <w:rPr>
            <w:rFonts w:ascii="Cambria Math" w:hAnsi="Cambria Math"/>
          </w:rPr>
          <m:t>-</m:t>
        </m:r>
        <m:r>
          <m:rPr>
            <m:sty m:val="b"/>
          </m:rPr>
          <w:rPr>
            <w:rFonts w:ascii="Cambria Math" w:hAnsi="Cambria Math"/>
          </w:rPr>
          <m:t>100</m:t>
        </m:r>
      </m:oMath>
      <w:r w:rsidR="001A6827" w:rsidRPr="00F63CF2">
        <w:t>, (proc.) kur:</w:t>
      </w:r>
    </w:p>
    <w:p w14:paraId="2A364644" w14:textId="77777777" w:rsidR="001A6827" w:rsidRPr="006F2AED" w:rsidRDefault="001A6827" w:rsidP="000D1E7D">
      <w:pPr>
        <w:ind w:left="2515" w:firstLine="0"/>
        <w:rPr>
          <w:rFonts w:asciiTheme="minorHAnsi" w:hAnsiTheme="minorHAnsi" w:cstheme="minorHAnsi"/>
          <w:bCs/>
          <w:sz w:val="22"/>
        </w:rPr>
      </w:pPr>
    </w:p>
    <w:p w14:paraId="7F3255C6" w14:textId="47510863" w:rsidR="001A6827" w:rsidRPr="00F63CF2" w:rsidRDefault="001A6827" w:rsidP="00914E11">
      <w:pPr>
        <w:pStyle w:val="Antrat3"/>
      </w:pPr>
      <w:proofErr w:type="spellStart"/>
      <w:r w:rsidRPr="00F63CF2">
        <w:rPr>
          <w:i/>
          <w:iCs/>
        </w:rPr>
        <w:t>Ind</w:t>
      </w:r>
      <w:r w:rsidRPr="00F63CF2">
        <w:rPr>
          <w:i/>
          <w:iCs/>
          <w:vertAlign w:val="subscript"/>
        </w:rPr>
        <w:t>naujausias</w:t>
      </w:r>
      <w:proofErr w:type="spellEnd"/>
      <w:r w:rsidRPr="00F63CF2">
        <w:t xml:space="preserve"> – kreipimosi dėl kainos perskaičiavimo išsiuntimo kitai šaliai datą naujausias paskelbtas vartojimo prekių ir paslaugų indeksas,</w:t>
      </w:r>
    </w:p>
    <w:p w14:paraId="49117A2D" w14:textId="27E98400" w:rsidR="001A6827" w:rsidRPr="00F63CF2" w:rsidRDefault="001A6827" w:rsidP="00914E11">
      <w:pPr>
        <w:pStyle w:val="Antrat3"/>
      </w:pPr>
      <w:proofErr w:type="spellStart"/>
      <w:r w:rsidRPr="00F63CF2">
        <w:rPr>
          <w:i/>
          <w:iCs/>
        </w:rPr>
        <w:t>Ind</w:t>
      </w:r>
      <w:r w:rsidRPr="00F63CF2">
        <w:rPr>
          <w:i/>
          <w:iCs/>
          <w:vertAlign w:val="subscript"/>
        </w:rPr>
        <w:t>pradžia</w:t>
      </w:r>
      <w:proofErr w:type="spellEnd"/>
      <w:r w:rsidRPr="00F63CF2">
        <w:t xml:space="preserve"> – laikotarpio pradžios datos (mėnesio) vartojimo prekių ir paslaugų indeksas (nurodytas </w:t>
      </w:r>
      <w:r w:rsidR="008F0D53">
        <w:t>S</w:t>
      </w:r>
      <w:r w:rsidRPr="00F63CF2">
        <w:t xml:space="preserve">pecialiosiose </w:t>
      </w:r>
      <w:r w:rsidR="008F0D53">
        <w:t>s</w:t>
      </w:r>
      <w:r w:rsidR="008F0D53" w:rsidRPr="008F0D53">
        <w:t xml:space="preserve">utarties </w:t>
      </w:r>
      <w:r w:rsidRPr="00F63CF2">
        <w:t xml:space="preserve">sąlygose). Pirmojo perskaičiavimo atveju laikotarpio pradžia (mėnuo) yra </w:t>
      </w:r>
      <w:sdt>
        <w:sdtPr>
          <w:rPr>
            <w:b/>
          </w:rPr>
          <w:alias w:val="Pasirinkite"/>
          <w:tag w:val="Pasirinkite"/>
          <w:id w:val="669452629"/>
          <w:placeholder>
            <w:docPart w:val="01F296C6DBF44C2EAFFBB6DE98D90D80"/>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F63CF2">
            <w:t>Sutarties sudarymo dienos</w:t>
          </w:r>
        </w:sdtContent>
      </w:sdt>
      <w:r w:rsidRPr="00F63CF2">
        <w:t xml:space="preserve"> mėnuo. Antrojo ir vėlesnių perskaičiavimų atveju laikotarpio pradžia (mėnuo) yra paskutinio perskaičiavimo metu naudotos paskelbto atitinkamo indekso reikšmės mėnuo. </w:t>
      </w:r>
    </w:p>
    <w:p w14:paraId="3E88E3E5" w14:textId="5B7427EB" w:rsidR="001A6827" w:rsidRPr="00F63CF2" w:rsidRDefault="00D36D08" w:rsidP="00914E11">
      <w:pPr>
        <w:pStyle w:val="Antrat3"/>
      </w:pPr>
      <w:r w:rsidRPr="00F63CF2">
        <w:t>2.1.</w:t>
      </w:r>
      <w:r w:rsidR="00B36563">
        <w:t>6</w:t>
      </w:r>
      <w:r w:rsidRPr="00F63CF2">
        <w:t>.</w:t>
      </w:r>
      <w:r w:rsidR="00A242BF" w:rsidRPr="00F63CF2">
        <w:t xml:space="preserve"> </w:t>
      </w:r>
      <w:r w:rsidR="001A6827" w:rsidRPr="00F63CF2">
        <w:t>Skaičiavimams indeksų reikšmės imamos keturių skaitmenų po kablelio tikslumu. Apskaičiuotas pokytis (k) tolimes</w:t>
      </w:r>
      <w:r w:rsidR="00E13C1E">
        <w:t>nie</w:t>
      </w:r>
      <w:r w:rsidR="001A6827" w:rsidRPr="00F63CF2">
        <w:t>ms skaičiavimams naudojamas suapvalinus iki vieno skaitmens po kablelio, o apskaičiuotas įkainis „</w:t>
      </w:r>
      <w:r w:rsidR="001A6827" w:rsidRPr="00F63CF2">
        <w:rPr>
          <w:i/>
          <w:iCs/>
        </w:rPr>
        <w:t>a</w:t>
      </w:r>
      <w:r w:rsidR="001A6827" w:rsidRPr="00F63CF2">
        <w:t xml:space="preserve">“ suapvalinamas iki dviejų skaitmenų po kablelio. </w:t>
      </w:r>
    </w:p>
    <w:p w14:paraId="249B8FFA" w14:textId="122C541E" w:rsidR="001A6827" w:rsidRPr="00F63CF2" w:rsidRDefault="00D36D08" w:rsidP="00914E11">
      <w:pPr>
        <w:pStyle w:val="Antrat3"/>
      </w:pPr>
      <w:r w:rsidRPr="00F63CF2">
        <w:t>2.1.</w:t>
      </w:r>
      <w:r w:rsidR="00B36563">
        <w:t>7</w:t>
      </w:r>
      <w:r w:rsidRPr="00F63CF2">
        <w:t>.</w:t>
      </w:r>
      <w:r w:rsidR="00A242BF" w:rsidRPr="00F63CF2">
        <w:t xml:space="preserve"> </w:t>
      </w:r>
      <w:r w:rsidR="001A6827" w:rsidRPr="00F63CF2">
        <w:t>Vėlesnis kainų arba įkainių perskaičiavimas negali apimti laikotarpio, už kurį jau buvo atliktas perskaičiavimas.</w:t>
      </w:r>
    </w:p>
    <w:p w14:paraId="4068267A" w14:textId="77777777" w:rsidR="00AE3744" w:rsidRPr="006F2AED" w:rsidRDefault="00AE3744" w:rsidP="00C01105">
      <w:pPr>
        <w:spacing w:after="0" w:line="276" w:lineRule="auto"/>
        <w:ind w:left="0" w:firstLine="0"/>
        <w:rPr>
          <w:rFonts w:asciiTheme="minorHAnsi" w:hAnsiTheme="minorHAnsi" w:cstheme="minorHAnsi"/>
          <w:bCs/>
          <w:sz w:val="22"/>
        </w:rPr>
      </w:pPr>
    </w:p>
    <w:p w14:paraId="2DA0DDC5" w14:textId="2954CD77" w:rsidR="00680FAB" w:rsidRPr="00290E02" w:rsidRDefault="00D36D08" w:rsidP="000D1E7D">
      <w:pPr>
        <w:pStyle w:val="Antrat2"/>
        <w:numPr>
          <w:ilvl w:val="0"/>
          <w:numId w:val="0"/>
        </w:numPr>
        <w:tabs>
          <w:tab w:val="left" w:pos="709"/>
        </w:tabs>
        <w:spacing w:after="0" w:line="276" w:lineRule="auto"/>
        <w:jc w:val="both"/>
        <w:rPr>
          <w:rFonts w:asciiTheme="minorHAnsi" w:hAnsiTheme="minorHAnsi" w:cstheme="minorHAnsi"/>
          <w:b w:val="0"/>
          <w:bCs/>
          <w:sz w:val="22"/>
          <w:szCs w:val="22"/>
        </w:rPr>
      </w:pPr>
      <w:r w:rsidRPr="003C330C">
        <w:rPr>
          <w:rFonts w:asciiTheme="minorHAnsi" w:hAnsiTheme="minorHAnsi" w:cstheme="minorHAnsi"/>
          <w:sz w:val="22"/>
          <w:szCs w:val="22"/>
        </w:rPr>
        <w:t>2.2</w:t>
      </w:r>
      <w:r w:rsidRPr="00290E02">
        <w:rPr>
          <w:rFonts w:asciiTheme="minorHAnsi" w:hAnsiTheme="minorHAnsi" w:cstheme="minorHAnsi"/>
          <w:b w:val="0"/>
          <w:bCs/>
          <w:sz w:val="22"/>
          <w:szCs w:val="22"/>
        </w:rPr>
        <w:t>.</w:t>
      </w:r>
      <w:r w:rsidR="00A242BF" w:rsidRPr="00290E02">
        <w:rPr>
          <w:rFonts w:asciiTheme="minorHAnsi" w:hAnsiTheme="minorHAnsi" w:cstheme="minorHAnsi"/>
          <w:b w:val="0"/>
          <w:bCs/>
          <w:sz w:val="22"/>
          <w:szCs w:val="22"/>
        </w:rPr>
        <w:t xml:space="preserve"> </w:t>
      </w:r>
      <w:r w:rsidR="008B536C" w:rsidRPr="003C330C">
        <w:rPr>
          <w:rFonts w:asciiTheme="minorHAnsi" w:hAnsiTheme="minorHAnsi" w:cstheme="minorHAnsi"/>
          <w:sz w:val="22"/>
          <w:szCs w:val="22"/>
        </w:rPr>
        <w:t>Apmokėjimas</w:t>
      </w:r>
    </w:p>
    <w:p w14:paraId="529AC26F" w14:textId="163ED84B" w:rsidR="00296325" w:rsidRDefault="00D36D08" w:rsidP="00914E11">
      <w:pPr>
        <w:pStyle w:val="Antrat3"/>
      </w:pPr>
      <w:bookmarkStart w:id="14" w:name="_Ref37318400"/>
      <w:bookmarkStart w:id="15" w:name="_Hlk32484046"/>
      <w:r w:rsidRPr="00F63CF2">
        <w:t>2.2.1.</w:t>
      </w:r>
      <w:r w:rsidR="00A242BF" w:rsidRPr="00F63CF2">
        <w:t xml:space="preserve"> </w:t>
      </w:r>
      <w:r w:rsidR="00CE3741" w:rsidRPr="00F63CF2">
        <w:t xml:space="preserve">Elektroninė sąskaita faktūra </w:t>
      </w:r>
      <w:r w:rsidR="00F03183" w:rsidRPr="00F63CF2">
        <w:t xml:space="preserve">(taip pat ir išankstinė elektroninė sąskaita, jei taikoma) </w:t>
      </w:r>
      <w:r w:rsidR="00CE3741" w:rsidRPr="00F63CF2">
        <w:t xml:space="preserve">ir su mokėjimu susiję dokumentai pateikiami </w:t>
      </w:r>
      <w:r w:rsidR="008577D0" w:rsidRPr="00F63CF2">
        <w:t xml:space="preserve">tokiomis </w:t>
      </w:r>
      <w:r w:rsidR="005C2377" w:rsidRPr="00F63CF2">
        <w:t>Tiek</w:t>
      </w:r>
      <w:r w:rsidR="00CE3741" w:rsidRPr="00F63CF2">
        <w:t xml:space="preserve">ėjo pasirinktomis priemonėmis: </w:t>
      </w:r>
      <w:r w:rsidR="005C2377" w:rsidRPr="00F63CF2">
        <w:t>Tiek</w:t>
      </w:r>
      <w:r w:rsidR="00CE3741" w:rsidRPr="00F63CF2">
        <w:t>ėjas gali</w:t>
      </w:r>
      <w:r w:rsidR="00BF2DF2" w:rsidRPr="00F63CF2">
        <w:t xml:space="preserve"> </w:t>
      </w:r>
      <w:r w:rsidR="00CE3741" w:rsidRPr="00F63CF2">
        <w:t>teikti ES Direktyvos 2014/55 reikalavimus atitinkančią elektroninę sąskaitą arba teikti kito formato elektroninę sąskaitą, pasinaudojant VĮ</w:t>
      </w:r>
      <w:r w:rsidR="00F777E4" w:rsidRPr="00F63CF2">
        <w:t> „</w:t>
      </w:r>
      <w:r w:rsidR="00CE3741" w:rsidRPr="00F63CF2">
        <w:t>Registrų centro</w:t>
      </w:r>
      <w:r w:rsidR="00F777E4" w:rsidRPr="00F63CF2">
        <w:t>“</w:t>
      </w:r>
      <w:r w:rsidR="00CE3741" w:rsidRPr="00F63CF2">
        <w:t xml:space="preserve"> administruojama informacine sistema </w:t>
      </w:r>
      <w:r w:rsidR="009633DD">
        <w:t>„SABIS“</w:t>
      </w:r>
      <w:r w:rsidR="00CE3741" w:rsidRPr="00F63CF2">
        <w:t>.</w:t>
      </w:r>
      <w:r w:rsidR="005012B8" w:rsidRPr="00F63CF2">
        <w:t xml:space="preserve"> </w:t>
      </w:r>
    </w:p>
    <w:p w14:paraId="7CCAC3A4" w14:textId="270BA465" w:rsidR="001E37DC" w:rsidRDefault="00E13C1E" w:rsidP="00914E11">
      <w:pPr>
        <w:pStyle w:val="Antrat3"/>
      </w:pPr>
      <w:r>
        <w:t>2.2.2</w:t>
      </w:r>
      <w:r w:rsidR="003F596E">
        <w:t xml:space="preserve">. </w:t>
      </w:r>
      <w:r w:rsidR="00637A7F">
        <w:t>Sąskaitos faktūros išrašymo momentas</w:t>
      </w:r>
      <w:r w:rsidR="001E37DC">
        <w:t>:</w:t>
      </w:r>
    </w:p>
    <w:p w14:paraId="07904B98" w14:textId="04AE8957" w:rsidR="001E37DC" w:rsidRDefault="00E13C1E" w:rsidP="00914E11">
      <w:pPr>
        <w:pStyle w:val="Antrat3"/>
      </w:pPr>
      <w:r>
        <w:t>2.2.2.1.</w:t>
      </w:r>
      <w:r w:rsidR="001E37DC">
        <w:t xml:space="preserve"> </w:t>
      </w:r>
      <w:r w:rsidR="005012B8" w:rsidRPr="00F63CF2">
        <w:t xml:space="preserve">Esant periodiniams kasmėnesiniams mokėjimams, sąskaita faktūra </w:t>
      </w:r>
      <w:r w:rsidR="004F1F94" w:rsidRPr="00F63CF2">
        <w:t xml:space="preserve">už praėjusį mėnesį </w:t>
      </w:r>
      <w:r w:rsidR="005012B8" w:rsidRPr="00F63CF2">
        <w:t xml:space="preserve">turi būti pateikta ne vėliau, kaip 2-ją </w:t>
      </w:r>
      <w:r w:rsidR="004F1F94" w:rsidRPr="00F63CF2">
        <w:t>einamojo</w:t>
      </w:r>
      <w:r w:rsidR="005012B8" w:rsidRPr="00F63CF2">
        <w:t xml:space="preserve"> mėnesio darbo dieną. </w:t>
      </w:r>
    </w:p>
    <w:p w14:paraId="57CC71A0" w14:textId="03328BE6" w:rsidR="00E13C1E" w:rsidRDefault="00E13C1E" w:rsidP="00914E11">
      <w:pPr>
        <w:pStyle w:val="Antrat3"/>
      </w:pPr>
      <w:r>
        <w:t>2.2.2.2.</w:t>
      </w:r>
      <w:r w:rsidR="00BB70B8">
        <w:t xml:space="preserve"> </w:t>
      </w:r>
      <w:r w:rsidR="005012B8" w:rsidRPr="00F63CF2">
        <w:t>Tais atvejais, kai perkama pagal atskirus užsakymus</w:t>
      </w:r>
      <w:r w:rsidR="007A7971">
        <w:t>, dalimis</w:t>
      </w:r>
      <w:r w:rsidR="005012B8" w:rsidRPr="00F63CF2">
        <w:t xml:space="preserve"> ar perkant vienkartinio pobūdžio </w:t>
      </w:r>
      <w:r w:rsidR="004F1F94" w:rsidRPr="00F63CF2">
        <w:t>P</w:t>
      </w:r>
      <w:r w:rsidR="005012B8" w:rsidRPr="00F63CF2">
        <w:t>aslaugas, sąskaita faktūra turi būti pateikta ne vėliau kaip per 2</w:t>
      </w:r>
      <w:r w:rsidR="00B43F31" w:rsidRPr="00F63CF2">
        <w:t xml:space="preserve"> (dvi)</w:t>
      </w:r>
      <w:r w:rsidR="005012B8" w:rsidRPr="00F63CF2">
        <w:t xml:space="preserve"> darbo dienas nuo </w:t>
      </w:r>
      <w:r w:rsidR="004F1F94" w:rsidRPr="00F63CF2">
        <w:t>P</w:t>
      </w:r>
      <w:r w:rsidR="005012B8" w:rsidRPr="00F63CF2">
        <w:t xml:space="preserve">aslaugų </w:t>
      </w:r>
      <w:r w:rsidR="00085B5E" w:rsidRPr="00F63CF2">
        <w:t>A</w:t>
      </w:r>
      <w:r w:rsidR="005012B8" w:rsidRPr="00F63CF2">
        <w:t>kto pasirašymo dienos</w:t>
      </w:r>
      <w:r>
        <w:t xml:space="preserve">. </w:t>
      </w:r>
    </w:p>
    <w:p w14:paraId="6CB6B0F1" w14:textId="00FB27F3" w:rsidR="00CE3741" w:rsidRPr="007639DA" w:rsidRDefault="00E13C1E" w:rsidP="00914E11">
      <w:pPr>
        <w:pStyle w:val="Antrat3"/>
      </w:pPr>
      <w:r>
        <w:t xml:space="preserve">2.2.2.3. </w:t>
      </w:r>
      <w:r w:rsidR="005907AE" w:rsidRPr="007639DA">
        <w:t xml:space="preserve">Specialiosiose </w:t>
      </w:r>
      <w:r w:rsidR="008F0D53">
        <w:t>s</w:t>
      </w:r>
      <w:r w:rsidR="005907AE" w:rsidRPr="007639DA">
        <w:t>utarties sąlygose</w:t>
      </w:r>
      <w:r w:rsidR="005012B8" w:rsidRPr="007639DA">
        <w:t xml:space="preserve"> gali būti numatytos ir kitos </w:t>
      </w:r>
      <w:r w:rsidR="00FE71BE">
        <w:t>s</w:t>
      </w:r>
      <w:r w:rsidR="00FE71BE" w:rsidRPr="00FE71BE">
        <w:t>ąskaitos faktūros išrašymo</w:t>
      </w:r>
      <w:r w:rsidR="005012B8" w:rsidRPr="007639DA">
        <w:t xml:space="preserve"> sąlygos</w:t>
      </w:r>
      <w:r w:rsidR="00FF0A7C" w:rsidRPr="007639DA">
        <w:t>.</w:t>
      </w:r>
      <w:bookmarkEnd w:id="14"/>
    </w:p>
    <w:bookmarkEnd w:id="15"/>
    <w:p w14:paraId="3C5697DC" w14:textId="3146CB13" w:rsidR="00680FAB" w:rsidRPr="00F63CF2" w:rsidRDefault="00D36D08" w:rsidP="00914E11">
      <w:pPr>
        <w:pStyle w:val="Antrat3"/>
        <w:rPr>
          <w:color w:val="auto"/>
        </w:rPr>
      </w:pPr>
      <w:r w:rsidRPr="007639DA">
        <w:lastRenderedPageBreak/>
        <w:t>2.2.</w:t>
      </w:r>
      <w:r w:rsidR="00E13C1E">
        <w:t>3</w:t>
      </w:r>
      <w:r w:rsidRPr="007639DA">
        <w:t>.</w:t>
      </w:r>
      <w:r w:rsidR="00A242BF" w:rsidRPr="007639DA">
        <w:t xml:space="preserve"> </w:t>
      </w:r>
      <w:r w:rsidR="006331FA" w:rsidRPr="007639DA">
        <w:t>Pirkėjas</w:t>
      </w:r>
      <w:r w:rsidR="006331FA">
        <w:t xml:space="preserve"> </w:t>
      </w:r>
      <w:r w:rsidR="00BE7DA8">
        <w:t xml:space="preserve">Sutartyje </w:t>
      </w:r>
      <w:r w:rsidR="004F1F94">
        <w:t>nustatyta</w:t>
      </w:r>
      <w:r w:rsidR="00BE7DA8">
        <w:t xml:space="preserve"> tvarka pateiktą sąskaitą</w:t>
      </w:r>
      <w:r w:rsidR="004F1F94">
        <w:t xml:space="preserve"> faktūrą</w:t>
      </w:r>
      <w:r w:rsidR="00BE7DA8">
        <w:t xml:space="preserve"> apmoka per </w:t>
      </w:r>
      <w:bookmarkStart w:id="16" w:name="_Hlk151110925"/>
      <w:r w:rsidR="005907AE">
        <w:t xml:space="preserve">Specialiosiose </w:t>
      </w:r>
      <w:r w:rsidR="008F0D53">
        <w:t>s</w:t>
      </w:r>
      <w:r w:rsidR="005907AE">
        <w:t>utarties sąlygose</w:t>
      </w:r>
      <w:r w:rsidR="0076137A">
        <w:t xml:space="preserve"> </w:t>
      </w:r>
      <w:bookmarkEnd w:id="16"/>
      <w:r w:rsidR="00B36563">
        <w:t>nustatytą terminą</w:t>
      </w:r>
      <w:r w:rsidR="0076137A">
        <w:t>.</w:t>
      </w:r>
      <w:r w:rsidR="00BE7DA8">
        <w:t xml:space="preserve"> </w:t>
      </w:r>
      <w:r w:rsidR="008B536C">
        <w:t>Pirkėjui laiku neatlikus mokėjimo,</w:t>
      </w:r>
      <w:r w:rsidR="00605901">
        <w:t xml:space="preserve"> kai sąskaita faktūra pateikta </w:t>
      </w:r>
      <w:r w:rsidR="00FF0213">
        <w:t xml:space="preserve">Bendrųjų </w:t>
      </w:r>
      <w:r w:rsidR="0029231A">
        <w:t>s</w:t>
      </w:r>
      <w:r w:rsidR="00605901">
        <w:t>utarties</w:t>
      </w:r>
      <w:r w:rsidR="00FF0213">
        <w:t xml:space="preserve"> sąlygų</w:t>
      </w:r>
      <w:r w:rsidR="00605901">
        <w:t xml:space="preserve"> </w:t>
      </w:r>
      <w:r>
        <w:fldChar w:fldCharType="begin"/>
      </w:r>
      <w:r>
        <w:instrText xml:space="preserve"> REF _Ref37318400 \r \h  \* MERGEFORMAT </w:instrText>
      </w:r>
      <w:r>
        <w:fldChar w:fldCharType="separate"/>
      </w:r>
      <w:r w:rsidR="00EB3076">
        <w:t>0</w:t>
      </w:r>
      <w:r>
        <w:fldChar w:fldCharType="end"/>
      </w:r>
      <w:r w:rsidR="00DB018D">
        <w:t xml:space="preserve"> </w:t>
      </w:r>
      <w:r w:rsidR="00605901">
        <w:t>p</w:t>
      </w:r>
      <w:r w:rsidR="004F1F94">
        <w:t>unkte</w:t>
      </w:r>
      <w:r w:rsidR="00605901">
        <w:t xml:space="preserve"> nustatyta tvarka</w:t>
      </w:r>
      <w:r w:rsidR="00BF7352">
        <w:t xml:space="preserve"> ir </w:t>
      </w:r>
      <w:r w:rsidR="00EC7019">
        <w:t>netaikoma Sutartyje įtvirtinta teisė sulaikyti mokėjimus</w:t>
      </w:r>
      <w:r w:rsidR="00605901">
        <w:t>,</w:t>
      </w:r>
      <w:r w:rsidR="008B536C">
        <w:t xml:space="preserve"> </w:t>
      </w:r>
      <w:r w:rsidR="005C2377" w:rsidRPr="1D6473C9">
        <w:rPr>
          <w:color w:val="auto"/>
        </w:rPr>
        <w:t>Tiek</w:t>
      </w:r>
      <w:r w:rsidR="008B536C" w:rsidRPr="1D6473C9">
        <w:rPr>
          <w:color w:val="auto"/>
        </w:rPr>
        <w:t xml:space="preserve">ėjas </w:t>
      </w:r>
      <w:r w:rsidR="0081784B" w:rsidRPr="1D6473C9">
        <w:rPr>
          <w:color w:val="auto"/>
        </w:rPr>
        <w:t>Pirkėjui skaičiuoja</w:t>
      </w:r>
      <w:r w:rsidR="008B536C" w:rsidRPr="1D6473C9">
        <w:rPr>
          <w:color w:val="auto"/>
        </w:rPr>
        <w:t xml:space="preserve"> 0,0</w:t>
      </w:r>
      <w:r w:rsidR="00D0253C" w:rsidRPr="1D6473C9">
        <w:rPr>
          <w:color w:val="auto"/>
        </w:rPr>
        <w:t>2</w:t>
      </w:r>
      <w:r w:rsidR="00B43F31" w:rsidRPr="1D6473C9">
        <w:rPr>
          <w:color w:val="auto"/>
        </w:rPr>
        <w:t xml:space="preserve"> (</w:t>
      </w:r>
      <w:r w:rsidR="00D0253C" w:rsidRPr="1D6473C9">
        <w:rPr>
          <w:color w:val="auto"/>
        </w:rPr>
        <w:t>dviej</w:t>
      </w:r>
      <w:r w:rsidR="00B43F31" w:rsidRPr="1D6473C9">
        <w:rPr>
          <w:color w:val="auto"/>
        </w:rPr>
        <w:t>ų šimtųjų)</w:t>
      </w:r>
      <w:r w:rsidR="00533A2D" w:rsidRPr="1D6473C9">
        <w:rPr>
          <w:color w:val="auto"/>
        </w:rPr>
        <w:t xml:space="preserve"> procento</w:t>
      </w:r>
      <w:r w:rsidR="008B536C" w:rsidRPr="1D6473C9">
        <w:rPr>
          <w:color w:val="auto"/>
        </w:rPr>
        <w:t xml:space="preserve"> dydžio delspinigi</w:t>
      </w:r>
      <w:r w:rsidR="000C38E3" w:rsidRPr="1D6473C9">
        <w:rPr>
          <w:color w:val="auto"/>
        </w:rPr>
        <w:t>us</w:t>
      </w:r>
      <w:r w:rsidR="008B536C" w:rsidRPr="1D6473C9">
        <w:rPr>
          <w:color w:val="auto"/>
        </w:rPr>
        <w:t xml:space="preserve"> nuo laiku nesumokėtos sumos už kiekvieną uždelstą dieną. </w:t>
      </w:r>
    </w:p>
    <w:p w14:paraId="610CABA3" w14:textId="0CC7B049" w:rsidR="00680FAB" w:rsidRPr="00F63CF2" w:rsidRDefault="00D36D08" w:rsidP="00914E11">
      <w:pPr>
        <w:pStyle w:val="Antrat3"/>
      </w:pPr>
      <w:r w:rsidRPr="00F63CF2">
        <w:t>2.2.</w:t>
      </w:r>
      <w:r w:rsidR="00E13C1E">
        <w:t>4</w:t>
      </w:r>
      <w:r w:rsidRPr="00F63CF2">
        <w:t>.</w:t>
      </w:r>
      <w:r w:rsidR="00A242BF" w:rsidRPr="00F63CF2">
        <w:t xml:space="preserve"> </w:t>
      </w:r>
      <w:r w:rsidR="008B536C" w:rsidRPr="00F63CF2">
        <w:t xml:space="preserve">Pirkėjas turi teisę sulaikyti </w:t>
      </w:r>
      <w:r w:rsidR="005C2377" w:rsidRPr="00F63CF2">
        <w:t>Tiek</w:t>
      </w:r>
      <w:r w:rsidR="008B536C" w:rsidRPr="00F63CF2">
        <w:t>ėjui pagal Sutartį mokėtinas sumas, jei nustatomi Paslaugų trūkumai</w:t>
      </w:r>
      <w:r w:rsidR="00696C86" w:rsidRPr="00F63CF2">
        <w:t xml:space="preserve"> arba </w:t>
      </w:r>
      <w:r w:rsidR="004C1775" w:rsidRPr="00F63CF2">
        <w:t>nevykdomi kiti sutartiniai įsipareigojimai</w:t>
      </w:r>
      <w:r w:rsidR="008B536C" w:rsidRPr="00F63CF2">
        <w:t xml:space="preserve">. Pirkėjas turi teisę pasinaudoti šiame punkte nurodyta sulaikymo teise tik tokia apimtimi, kuri yra būtina užtikrinti pagrįstų reikalavimų įvykdymą. </w:t>
      </w:r>
    </w:p>
    <w:p w14:paraId="590F6EC9" w14:textId="30BD9928" w:rsidR="001A1699" w:rsidRPr="00F63CF2" w:rsidRDefault="00D36D08" w:rsidP="00914E11">
      <w:pPr>
        <w:pStyle w:val="Antrat3"/>
      </w:pPr>
      <w:r w:rsidRPr="00F63CF2">
        <w:t>2.2.</w:t>
      </w:r>
      <w:r w:rsidR="00E13C1E">
        <w:t>5</w:t>
      </w:r>
      <w:r w:rsidRPr="00F63CF2">
        <w:t>.</w:t>
      </w:r>
      <w:r w:rsidR="00A242BF" w:rsidRPr="00F63CF2">
        <w:t xml:space="preserve"> </w:t>
      </w:r>
      <w:r w:rsidR="004F0101" w:rsidRPr="00F63CF2">
        <w:t xml:space="preserve">Atsiskaitant, priskaičiuotų netesybų (baudų ir delspinigių) suma bus mažinama </w:t>
      </w:r>
      <w:r w:rsidR="005C2377" w:rsidRPr="00F63CF2">
        <w:t>Tiek</w:t>
      </w:r>
      <w:r w:rsidR="004F0101" w:rsidRPr="00F63CF2">
        <w:t xml:space="preserve">ėjo pateiktoje sąskaitoje faktūroje nurodyta mokėtina suma. </w:t>
      </w:r>
      <w:bookmarkStart w:id="17" w:name="_Hlk149053010"/>
      <w:r w:rsidR="0037562F" w:rsidRPr="00F63CF2">
        <w:t>Pirkėjas patirtų</w:t>
      </w:r>
      <w:r w:rsidR="00287363">
        <w:t xml:space="preserve"> ar patirtinų</w:t>
      </w:r>
      <w:r w:rsidR="0037562F" w:rsidRPr="00F63CF2">
        <w:t xml:space="preserve"> nuostolių kompensacijas turi teisę bet kada</w:t>
      </w:r>
      <w:r w:rsidR="00C85A4D">
        <w:t xml:space="preserve"> </w:t>
      </w:r>
      <w:r w:rsidR="0037562F" w:rsidRPr="00F63CF2">
        <w:t xml:space="preserve">išskaityti iš bet kokių </w:t>
      </w:r>
      <w:r w:rsidR="005C2377" w:rsidRPr="00F63CF2">
        <w:t>Tiek</w:t>
      </w:r>
      <w:r w:rsidR="0037562F" w:rsidRPr="00F63CF2">
        <w:t xml:space="preserve">ėjui pagal Sutartį mokėtinų sumų, apie tai raštiškai informuodamas </w:t>
      </w:r>
      <w:r w:rsidR="005C2377" w:rsidRPr="00F63CF2">
        <w:t>Tiek</w:t>
      </w:r>
      <w:r w:rsidR="0037562F" w:rsidRPr="00F63CF2">
        <w:t xml:space="preserve">ėją bei gavus jo patvirtinimą dėl Pirkėjo patirtų nuostolių </w:t>
      </w:r>
      <w:bookmarkEnd w:id="17"/>
      <w:r w:rsidR="003F59FE">
        <w:t>ar jų dalies</w:t>
      </w:r>
      <w:r w:rsidR="0037562F" w:rsidRPr="00F63CF2">
        <w:t xml:space="preserve"> sumos</w:t>
      </w:r>
      <w:r w:rsidR="008B536C" w:rsidRPr="00F63CF2">
        <w:t xml:space="preserve">. </w:t>
      </w:r>
      <w:r w:rsidR="0037562F" w:rsidRPr="00F63CF2">
        <w:t xml:space="preserve"> Nesant </w:t>
      </w:r>
      <w:r w:rsidR="005C2377" w:rsidRPr="00F63CF2">
        <w:t>Tiek</w:t>
      </w:r>
      <w:r w:rsidR="0037562F" w:rsidRPr="00F63CF2">
        <w:t>ėjui pagal Sutartį mokėtinų sumų (arba j</w:t>
      </w:r>
      <w:r w:rsidR="001713DB">
        <w:t>ų</w:t>
      </w:r>
      <w:r w:rsidR="0037562F" w:rsidRPr="00F63CF2">
        <w:t xml:space="preserve"> nepakankant), </w:t>
      </w:r>
      <w:r w:rsidR="005C2377" w:rsidRPr="00F63CF2">
        <w:t>Tiek</w:t>
      </w:r>
      <w:r w:rsidR="001F0430" w:rsidRPr="00F63CF2">
        <w:t xml:space="preserve">ėjas privalo sumokėti netesybas/nuostolių kompensacijas per </w:t>
      </w:r>
      <w:r w:rsidR="000F1B98" w:rsidRPr="00F63CF2">
        <w:t>30 (trisdešimt) dienų</w:t>
      </w:r>
      <w:r w:rsidR="009E034B">
        <w:t xml:space="preserve"> nuo </w:t>
      </w:r>
      <w:r w:rsidR="00313695">
        <w:t>Pirkėjo</w:t>
      </w:r>
      <w:r w:rsidR="00313695" w:rsidRPr="00313695">
        <w:t xml:space="preserve"> pra</w:t>
      </w:r>
      <w:r w:rsidR="00313695">
        <w:t>neši</w:t>
      </w:r>
      <w:r w:rsidR="00313695" w:rsidRPr="00313695">
        <w:t xml:space="preserve">mo </w:t>
      </w:r>
      <w:r w:rsidR="002416E2">
        <w:t xml:space="preserve">apie mokėtinas sumas </w:t>
      </w:r>
      <w:r w:rsidR="00313695" w:rsidRPr="00313695">
        <w:t>gavimo dienos</w:t>
      </w:r>
      <w:r w:rsidR="00906396" w:rsidRPr="00F63CF2">
        <w:t xml:space="preserve">, jeigu Specialiosiose </w:t>
      </w:r>
      <w:r w:rsidR="008F0D53">
        <w:t>s</w:t>
      </w:r>
      <w:r w:rsidR="00906396" w:rsidRPr="00F63CF2">
        <w:t>utarties sąlygose nenumatyta kitaip</w:t>
      </w:r>
      <w:r w:rsidR="001F0430" w:rsidRPr="00F63CF2">
        <w:t xml:space="preserve">. </w:t>
      </w:r>
      <w:r w:rsidR="0037562F" w:rsidRPr="00F63CF2">
        <w:t xml:space="preserve">Pirkėjas </w:t>
      </w:r>
      <w:r w:rsidR="001F0430" w:rsidRPr="00F63CF2">
        <w:t xml:space="preserve">turi teisę </w:t>
      </w:r>
      <w:r w:rsidR="0037562F" w:rsidRPr="00F63CF2">
        <w:t>pasinaudo</w:t>
      </w:r>
      <w:r w:rsidR="001F0430" w:rsidRPr="00F63CF2">
        <w:t>ti</w:t>
      </w:r>
      <w:r w:rsidR="0037562F" w:rsidRPr="00F63CF2">
        <w:t xml:space="preserve">  </w:t>
      </w:r>
      <w:r w:rsidR="005C2377" w:rsidRPr="00F63CF2">
        <w:t>Tiek</w:t>
      </w:r>
      <w:r w:rsidR="0037562F" w:rsidRPr="00F63CF2">
        <w:t>ėjo pateiktu Sutarties įvykdymo užtikrinimu</w:t>
      </w:r>
      <w:r w:rsidR="001F0430" w:rsidRPr="00F63CF2">
        <w:t xml:space="preserve"> (jei toks numatytas)</w:t>
      </w:r>
      <w:r w:rsidR="0037562F" w:rsidRPr="00F63CF2">
        <w:t>.</w:t>
      </w:r>
    </w:p>
    <w:p w14:paraId="10BFE95E" w14:textId="6B26453A" w:rsidR="0B0C28A5" w:rsidRDefault="583946BF" w:rsidP="00775D7E">
      <w:pPr>
        <w:ind w:left="0" w:firstLine="0"/>
      </w:pPr>
      <w:r w:rsidRPr="10AE8B8B">
        <w:rPr>
          <w:rFonts w:asciiTheme="minorHAnsi" w:hAnsiTheme="minorHAnsi" w:cstheme="minorBidi"/>
          <w:sz w:val="22"/>
        </w:rPr>
        <w:t>2.2.</w:t>
      </w:r>
      <w:r w:rsidR="00E13C1E" w:rsidRPr="10AE8B8B">
        <w:rPr>
          <w:rFonts w:asciiTheme="minorHAnsi" w:hAnsiTheme="minorHAnsi" w:cstheme="minorBidi"/>
          <w:sz w:val="22"/>
        </w:rPr>
        <w:t>6</w:t>
      </w:r>
      <w:r w:rsidRPr="10AE8B8B">
        <w:rPr>
          <w:rFonts w:asciiTheme="minorHAnsi" w:hAnsiTheme="minorHAnsi" w:cstheme="minorBidi"/>
          <w:sz w:val="22"/>
        </w:rPr>
        <w:t xml:space="preserve">. </w:t>
      </w:r>
      <w:bookmarkStart w:id="18" w:name="_Hlk152596166"/>
      <w:r w:rsidR="001D2D64" w:rsidRPr="10AE8B8B">
        <w:rPr>
          <w:rFonts w:asciiTheme="minorHAnsi" w:hAnsiTheme="minorHAnsi" w:cstheme="minorBidi"/>
          <w:sz w:val="22"/>
        </w:rPr>
        <w:t>Jei Tiekėj</w:t>
      </w:r>
      <w:r w:rsidR="00AB5C39">
        <w:rPr>
          <w:rFonts w:asciiTheme="minorHAnsi" w:hAnsiTheme="minorHAnsi" w:cstheme="minorBidi"/>
          <w:sz w:val="22"/>
        </w:rPr>
        <w:t>o atlygis</w:t>
      </w:r>
      <w:r w:rsidR="003447B7">
        <w:rPr>
          <w:rFonts w:asciiTheme="minorHAnsi" w:hAnsiTheme="minorHAnsi" w:cstheme="minorBidi"/>
          <w:sz w:val="22"/>
        </w:rPr>
        <w:t xml:space="preserve"> </w:t>
      </w:r>
      <w:r w:rsidR="001D2D64" w:rsidRPr="10AE8B8B">
        <w:rPr>
          <w:rFonts w:asciiTheme="minorHAnsi" w:hAnsiTheme="minorHAnsi" w:cstheme="minorBidi"/>
          <w:sz w:val="22"/>
        </w:rPr>
        <w:t xml:space="preserve">  už suteiktas paslaugas</w:t>
      </w:r>
      <w:r w:rsidR="00E662F0">
        <w:rPr>
          <w:rFonts w:asciiTheme="minorHAnsi" w:hAnsiTheme="minorHAnsi" w:cstheme="minorBidi"/>
          <w:sz w:val="22"/>
        </w:rPr>
        <w:t xml:space="preserve"> pagal </w:t>
      </w:r>
      <w:r w:rsidR="00BE3F0D">
        <w:rPr>
          <w:rFonts w:asciiTheme="minorHAnsi" w:hAnsiTheme="minorHAnsi" w:cstheme="minorBidi"/>
          <w:sz w:val="22"/>
        </w:rPr>
        <w:t>Lietuvos Respublikos</w:t>
      </w:r>
      <w:r w:rsidR="00E662F0">
        <w:rPr>
          <w:rFonts w:asciiTheme="minorHAnsi" w:hAnsiTheme="minorHAnsi" w:cstheme="minorBidi"/>
          <w:sz w:val="22"/>
        </w:rPr>
        <w:t xml:space="preserve"> teisės</w:t>
      </w:r>
      <w:r w:rsidR="007C1E66">
        <w:rPr>
          <w:rFonts w:asciiTheme="minorHAnsi" w:hAnsiTheme="minorHAnsi" w:cstheme="minorBidi"/>
          <w:sz w:val="22"/>
        </w:rPr>
        <w:t xml:space="preserve"> akt</w:t>
      </w:r>
      <w:r w:rsidR="008B10A3">
        <w:rPr>
          <w:rFonts w:asciiTheme="minorHAnsi" w:hAnsiTheme="minorHAnsi" w:cstheme="minorBidi"/>
          <w:sz w:val="22"/>
        </w:rPr>
        <w:t>us</w:t>
      </w:r>
      <w:r w:rsidR="00D65DB2">
        <w:rPr>
          <w:rFonts w:asciiTheme="minorHAnsi" w:hAnsiTheme="minorHAnsi" w:cstheme="minorBidi"/>
          <w:sz w:val="22"/>
        </w:rPr>
        <w:t xml:space="preserve"> pripažįstam</w:t>
      </w:r>
      <w:r w:rsidR="005E6B2D">
        <w:rPr>
          <w:rFonts w:asciiTheme="minorHAnsi" w:hAnsiTheme="minorHAnsi" w:cstheme="minorBidi"/>
          <w:sz w:val="22"/>
        </w:rPr>
        <w:t>a</w:t>
      </w:r>
      <w:r w:rsidR="006E172B">
        <w:rPr>
          <w:rFonts w:asciiTheme="minorHAnsi" w:hAnsiTheme="minorHAnsi" w:cstheme="minorBidi"/>
          <w:sz w:val="22"/>
        </w:rPr>
        <w:t>s</w:t>
      </w:r>
      <w:r w:rsidR="007904A7">
        <w:rPr>
          <w:rFonts w:asciiTheme="minorHAnsi" w:hAnsiTheme="minorHAnsi" w:cstheme="minorBidi"/>
          <w:sz w:val="22"/>
        </w:rPr>
        <w:t xml:space="preserve"> Tiekėjo</w:t>
      </w:r>
      <w:r w:rsidR="006E172B">
        <w:rPr>
          <w:rFonts w:asciiTheme="minorHAnsi" w:hAnsiTheme="minorHAnsi" w:cstheme="minorBidi"/>
          <w:sz w:val="22"/>
        </w:rPr>
        <w:t xml:space="preserve"> </w:t>
      </w:r>
      <w:r w:rsidR="00F714E2">
        <w:rPr>
          <w:rFonts w:asciiTheme="minorHAnsi" w:hAnsiTheme="minorHAnsi" w:cstheme="minorBidi"/>
          <w:sz w:val="22"/>
        </w:rPr>
        <w:t>ne per nuol</w:t>
      </w:r>
      <w:r w:rsidR="00A345C7">
        <w:rPr>
          <w:rFonts w:asciiTheme="minorHAnsi" w:hAnsiTheme="minorHAnsi" w:cstheme="minorBidi"/>
          <w:sz w:val="22"/>
        </w:rPr>
        <w:t>at</w:t>
      </w:r>
      <w:r w:rsidR="00DA1F4C">
        <w:rPr>
          <w:rFonts w:asciiTheme="minorHAnsi" w:hAnsiTheme="minorHAnsi" w:cstheme="minorBidi"/>
          <w:sz w:val="22"/>
        </w:rPr>
        <w:t>i</w:t>
      </w:r>
      <w:r w:rsidR="00A345C7">
        <w:rPr>
          <w:rFonts w:asciiTheme="minorHAnsi" w:hAnsiTheme="minorHAnsi" w:cstheme="minorBidi"/>
          <w:sz w:val="22"/>
        </w:rPr>
        <w:t>n</w:t>
      </w:r>
      <w:r w:rsidR="0010365A">
        <w:rPr>
          <w:rFonts w:asciiTheme="minorHAnsi" w:hAnsiTheme="minorHAnsi" w:cstheme="minorBidi"/>
          <w:sz w:val="22"/>
        </w:rPr>
        <w:t>ę</w:t>
      </w:r>
      <w:r w:rsidR="005E1AF3">
        <w:rPr>
          <w:rFonts w:asciiTheme="minorHAnsi" w:hAnsiTheme="minorHAnsi" w:cstheme="minorBidi"/>
          <w:sz w:val="22"/>
        </w:rPr>
        <w:t xml:space="preserve"> buvein</w:t>
      </w:r>
      <w:r w:rsidR="0010365A">
        <w:rPr>
          <w:rFonts w:asciiTheme="minorHAnsi" w:hAnsiTheme="minorHAnsi" w:cstheme="minorBidi"/>
          <w:sz w:val="22"/>
        </w:rPr>
        <w:t>ę</w:t>
      </w:r>
      <w:r w:rsidR="00DF5DFE">
        <w:rPr>
          <w:rFonts w:asciiTheme="minorHAnsi" w:hAnsiTheme="minorHAnsi" w:cstheme="minorBidi"/>
          <w:sz w:val="22"/>
        </w:rPr>
        <w:t xml:space="preserve"> gautomis pajamomis</w:t>
      </w:r>
      <w:r w:rsidR="00D568A8">
        <w:rPr>
          <w:rFonts w:asciiTheme="minorHAnsi" w:hAnsiTheme="minorHAnsi" w:cstheme="minorBidi"/>
          <w:sz w:val="22"/>
        </w:rPr>
        <w:t>,</w:t>
      </w:r>
      <w:r w:rsidR="001D2D64" w:rsidRPr="10AE8B8B">
        <w:rPr>
          <w:rFonts w:asciiTheme="minorHAnsi" w:hAnsiTheme="minorHAnsi" w:cstheme="minorBidi"/>
          <w:sz w:val="22"/>
        </w:rPr>
        <w:t xml:space="preserve"> kurių šaltinis yra Lietuvos Respublikoje, Pirkėjas iš Tiekėjui išmokamos sumos išskaito pelno mokestį prie pajamų šaltinio</w:t>
      </w:r>
      <w:bookmarkEnd w:id="18"/>
      <w:r w:rsidR="1808A65D" w:rsidRPr="10AE8B8B">
        <w:rPr>
          <w:rFonts w:asciiTheme="minorHAnsi" w:hAnsiTheme="minorHAnsi" w:cstheme="minorBidi"/>
          <w:sz w:val="22"/>
        </w:rPr>
        <w:t>.</w:t>
      </w:r>
    </w:p>
    <w:p w14:paraId="4F395A36" w14:textId="6D3CA7B7" w:rsidR="00F378D0" w:rsidRPr="006F2AED" w:rsidRDefault="00F378D0" w:rsidP="00C01105">
      <w:pPr>
        <w:spacing w:after="0"/>
        <w:ind w:left="0" w:firstLine="0"/>
        <w:rPr>
          <w:rFonts w:asciiTheme="minorHAnsi" w:hAnsiTheme="minorHAnsi" w:cstheme="minorHAnsi"/>
          <w:bCs/>
          <w:sz w:val="22"/>
        </w:rPr>
      </w:pPr>
    </w:p>
    <w:p w14:paraId="22B0F49F" w14:textId="69B95FCF" w:rsidR="00680FAB" w:rsidRPr="00090AC0" w:rsidRDefault="001A0467" w:rsidP="000D1E7D">
      <w:pPr>
        <w:pStyle w:val="Antrat1"/>
        <w:numPr>
          <w:ilvl w:val="0"/>
          <w:numId w:val="0"/>
        </w:numPr>
        <w:tabs>
          <w:tab w:val="left" w:pos="709"/>
        </w:tabs>
        <w:spacing w:after="0" w:line="276" w:lineRule="auto"/>
        <w:jc w:val="both"/>
        <w:rPr>
          <w:rFonts w:asciiTheme="minorHAnsi" w:hAnsiTheme="minorHAnsi" w:cstheme="minorHAnsi"/>
          <w:sz w:val="22"/>
        </w:rPr>
      </w:pPr>
      <w:r w:rsidRPr="00090AC0">
        <w:rPr>
          <w:rFonts w:asciiTheme="minorHAnsi" w:hAnsiTheme="minorHAnsi" w:cstheme="minorHAnsi"/>
          <w:sz w:val="22"/>
        </w:rPr>
        <w:t>3.</w:t>
      </w:r>
      <w:r w:rsidR="00A242BF" w:rsidRPr="00090AC0">
        <w:rPr>
          <w:rFonts w:asciiTheme="minorHAnsi" w:hAnsiTheme="minorHAnsi" w:cstheme="minorHAnsi"/>
          <w:sz w:val="22"/>
        </w:rPr>
        <w:t xml:space="preserve"> </w:t>
      </w:r>
      <w:r w:rsidR="008B536C" w:rsidRPr="00090AC0">
        <w:rPr>
          <w:rFonts w:asciiTheme="minorHAnsi" w:hAnsiTheme="minorHAnsi" w:cstheme="minorHAnsi"/>
          <w:sz w:val="22"/>
        </w:rPr>
        <w:t>ATSAKOMYBĖ</w:t>
      </w:r>
    </w:p>
    <w:p w14:paraId="79A5405D" w14:textId="079D7154" w:rsidR="00680FAB" w:rsidRPr="00290E02" w:rsidRDefault="001A0467" w:rsidP="000D1E7D">
      <w:pPr>
        <w:pStyle w:val="Antrat2"/>
        <w:numPr>
          <w:ilvl w:val="0"/>
          <w:numId w:val="0"/>
        </w:numPr>
        <w:tabs>
          <w:tab w:val="left" w:pos="709"/>
        </w:tabs>
        <w:spacing w:after="0" w:line="276" w:lineRule="auto"/>
        <w:jc w:val="both"/>
        <w:rPr>
          <w:rFonts w:asciiTheme="minorHAnsi" w:hAnsiTheme="minorHAnsi" w:cstheme="minorHAnsi"/>
          <w:b w:val="0"/>
          <w:bCs/>
          <w:sz w:val="22"/>
          <w:szCs w:val="22"/>
        </w:rPr>
      </w:pPr>
      <w:r w:rsidRPr="003C330C">
        <w:rPr>
          <w:rFonts w:asciiTheme="minorHAnsi" w:hAnsiTheme="minorHAnsi" w:cstheme="minorHAnsi"/>
          <w:sz w:val="22"/>
          <w:szCs w:val="22"/>
        </w:rPr>
        <w:t>3.1</w:t>
      </w:r>
      <w:r w:rsidRPr="00290E02">
        <w:rPr>
          <w:rFonts w:asciiTheme="minorHAnsi" w:hAnsiTheme="minorHAnsi" w:cstheme="minorHAnsi"/>
          <w:b w:val="0"/>
          <w:bCs/>
          <w:sz w:val="22"/>
          <w:szCs w:val="22"/>
        </w:rPr>
        <w:t>.</w:t>
      </w:r>
      <w:r w:rsidR="00A242BF" w:rsidRPr="00290E02">
        <w:rPr>
          <w:rFonts w:asciiTheme="minorHAnsi" w:hAnsiTheme="minorHAnsi" w:cstheme="minorHAnsi"/>
          <w:b w:val="0"/>
          <w:bCs/>
          <w:sz w:val="22"/>
          <w:szCs w:val="22"/>
        </w:rPr>
        <w:t xml:space="preserve"> </w:t>
      </w:r>
      <w:r w:rsidR="008B536C" w:rsidRPr="003C330C">
        <w:rPr>
          <w:rFonts w:asciiTheme="minorHAnsi" w:hAnsiTheme="minorHAnsi" w:cstheme="minorHAnsi"/>
          <w:sz w:val="22"/>
          <w:szCs w:val="22"/>
        </w:rPr>
        <w:t>Nuostoliai</w:t>
      </w:r>
      <w:r w:rsidR="008B536C" w:rsidRPr="00290E02">
        <w:rPr>
          <w:rFonts w:asciiTheme="minorHAnsi" w:hAnsiTheme="minorHAnsi" w:cstheme="minorHAnsi"/>
          <w:b w:val="0"/>
          <w:bCs/>
          <w:sz w:val="22"/>
          <w:szCs w:val="22"/>
        </w:rPr>
        <w:t xml:space="preserve"> </w:t>
      </w:r>
      <w:r w:rsidR="008B536C" w:rsidRPr="003C330C">
        <w:rPr>
          <w:rFonts w:asciiTheme="minorHAnsi" w:hAnsiTheme="minorHAnsi" w:cstheme="minorHAnsi"/>
          <w:sz w:val="22"/>
          <w:szCs w:val="22"/>
        </w:rPr>
        <w:t>ir</w:t>
      </w:r>
      <w:r w:rsidR="008B536C" w:rsidRPr="00290E02">
        <w:rPr>
          <w:rFonts w:asciiTheme="minorHAnsi" w:hAnsiTheme="minorHAnsi" w:cstheme="minorHAnsi"/>
          <w:b w:val="0"/>
          <w:bCs/>
          <w:sz w:val="22"/>
          <w:szCs w:val="22"/>
        </w:rPr>
        <w:t xml:space="preserve"> </w:t>
      </w:r>
      <w:r w:rsidR="008B536C" w:rsidRPr="003C330C">
        <w:rPr>
          <w:rFonts w:asciiTheme="minorHAnsi" w:hAnsiTheme="minorHAnsi" w:cstheme="minorHAnsi"/>
          <w:sz w:val="22"/>
          <w:szCs w:val="22"/>
        </w:rPr>
        <w:t>netesybos</w:t>
      </w:r>
    </w:p>
    <w:p w14:paraId="53A3305C" w14:textId="3E1150EC" w:rsidR="00680FAB" w:rsidRPr="00F63CF2" w:rsidRDefault="001A0467" w:rsidP="00914E11">
      <w:pPr>
        <w:pStyle w:val="Antrat3"/>
      </w:pPr>
      <w:r w:rsidRPr="00F63CF2">
        <w:t>3.1.1.</w:t>
      </w:r>
      <w:r w:rsidR="00A242BF" w:rsidRPr="00F63CF2">
        <w:t xml:space="preserve"> </w:t>
      </w:r>
      <w:r w:rsidR="008B536C" w:rsidRPr="00F63CF2">
        <w:t xml:space="preserve">Sutartyje numatytos netesybos (baudos </w:t>
      </w:r>
      <w:r w:rsidR="00B77C70" w:rsidRPr="00F63CF2">
        <w:t>i</w:t>
      </w:r>
      <w:r w:rsidR="00115D7F" w:rsidRPr="00F63CF2">
        <w:t xml:space="preserve">r </w:t>
      </w:r>
      <w:r w:rsidR="008B536C" w:rsidRPr="00F63CF2">
        <w:t>delspinigiai) pripažįstamos Šalių iš anksto nustatytais minimaliais nuostoliais dėl to, kad kita Šalis pažeidė atitinkamą Sutarties sąlygą, kurių dydžio nukentėjusiajai Šaliai nereikia įrodinėti. Netesybų sumokėjimas nukentėjusiai Šaliai nedraudžia reikalauti nuostolių</w:t>
      </w:r>
      <w:r w:rsidR="001F75E0" w:rsidRPr="00F63CF2">
        <w:t>, kurių netesybos nepadengia,</w:t>
      </w:r>
      <w:r w:rsidR="008B536C" w:rsidRPr="00F63CF2">
        <w:t xml:space="preserve"> atlyginimo </w:t>
      </w:r>
      <w:r w:rsidR="00404DDB" w:rsidRPr="00F63CF2">
        <w:t>ir neatleidžia sumokėjusios Šalies nuo sutartinių įsipareigojimų įvykdymo</w:t>
      </w:r>
      <w:r w:rsidR="008B536C" w:rsidRPr="00F63CF2">
        <w:t xml:space="preserve">. </w:t>
      </w:r>
    </w:p>
    <w:p w14:paraId="64062B9C" w14:textId="07360BF1" w:rsidR="00351839" w:rsidRPr="00F63CF2" w:rsidRDefault="001A0467" w:rsidP="00914E11">
      <w:pPr>
        <w:pStyle w:val="Antrat3"/>
      </w:pPr>
      <w:bookmarkStart w:id="19" w:name="_Hlk32490491"/>
      <w:r w:rsidRPr="00F63CF2">
        <w:t>3.1.2.</w:t>
      </w:r>
      <w:bookmarkEnd w:id="19"/>
      <w:r w:rsidR="00676CCC" w:rsidRPr="00F63CF2">
        <w:t xml:space="preserve"> Šali</w:t>
      </w:r>
      <w:r w:rsidR="00817409" w:rsidRPr="00F63CF2">
        <w:t>ms nevykdant ar netinkamai vykdant sutartinius įsipareigojimus, taikomos Bendrosiose ir/ar Specialiosiose sutarties sąlygose nustatytos netesybos</w:t>
      </w:r>
      <w:r w:rsidR="00A411BD" w:rsidRPr="00F63CF2">
        <w:t>.</w:t>
      </w:r>
    </w:p>
    <w:p w14:paraId="09386D71" w14:textId="2926C725" w:rsidR="00222BC9" w:rsidRPr="00F63CF2" w:rsidRDefault="001A0467" w:rsidP="00914E11">
      <w:pPr>
        <w:pStyle w:val="Antrat3"/>
      </w:pPr>
      <w:r w:rsidRPr="00F63CF2">
        <w:t>3.1.</w:t>
      </w:r>
      <w:r w:rsidR="002E5A24" w:rsidRPr="00F63CF2">
        <w:t>3</w:t>
      </w:r>
      <w:r w:rsidRPr="00F63CF2">
        <w:t>.</w:t>
      </w:r>
      <w:r w:rsidR="00F123FE" w:rsidRPr="00F63CF2">
        <w:t xml:space="preserve"> Netesyb</w:t>
      </w:r>
      <w:r w:rsidR="00280C71" w:rsidRPr="00F63CF2">
        <w:t>os sumokamos</w:t>
      </w:r>
      <w:r w:rsidR="00F123FE" w:rsidRPr="00F63CF2">
        <w:t xml:space="preserve"> bei nuostoli</w:t>
      </w:r>
      <w:r w:rsidR="00280C71" w:rsidRPr="00F63CF2">
        <w:t xml:space="preserve">ai kompensuojami </w:t>
      </w:r>
      <w:r w:rsidR="001F7157" w:rsidRPr="00F63CF2">
        <w:t xml:space="preserve">Bendrųjų sutarties </w:t>
      </w:r>
      <w:r w:rsidR="001F7157" w:rsidRPr="00F63CF2">
        <w:rPr>
          <w:color w:val="auto"/>
        </w:rPr>
        <w:t xml:space="preserve">sąlygų </w:t>
      </w:r>
      <w:r w:rsidR="00280C71" w:rsidRPr="00F63CF2">
        <w:t xml:space="preserve">2.2 </w:t>
      </w:r>
      <w:r w:rsidR="009252B2" w:rsidRPr="00F63CF2">
        <w:t>skyriuje</w:t>
      </w:r>
      <w:r w:rsidR="00280C71" w:rsidRPr="00F63CF2">
        <w:t xml:space="preserve"> nustatyta tvarka.</w:t>
      </w:r>
    </w:p>
    <w:p w14:paraId="4FB08328" w14:textId="77777777" w:rsidR="00F114FB" w:rsidRPr="006F2AED" w:rsidRDefault="00F114FB" w:rsidP="00DA0302">
      <w:pPr>
        <w:tabs>
          <w:tab w:val="left" w:pos="709"/>
        </w:tabs>
        <w:spacing w:after="0" w:line="276" w:lineRule="auto"/>
        <w:ind w:left="0" w:firstLine="0"/>
        <w:rPr>
          <w:rFonts w:asciiTheme="minorHAnsi" w:hAnsiTheme="minorHAnsi" w:cstheme="minorHAnsi"/>
          <w:bCs/>
          <w:sz w:val="22"/>
        </w:rPr>
      </w:pPr>
    </w:p>
    <w:p w14:paraId="36832DF0" w14:textId="395A4A6C" w:rsidR="00680FAB" w:rsidRPr="00290E02" w:rsidRDefault="001A0467" w:rsidP="000D1E7D">
      <w:pPr>
        <w:pStyle w:val="Antrat2"/>
        <w:numPr>
          <w:ilvl w:val="0"/>
          <w:numId w:val="0"/>
        </w:numPr>
        <w:tabs>
          <w:tab w:val="left" w:pos="709"/>
        </w:tabs>
        <w:spacing w:after="0" w:line="276" w:lineRule="auto"/>
        <w:jc w:val="both"/>
        <w:rPr>
          <w:rFonts w:asciiTheme="minorHAnsi" w:hAnsiTheme="minorHAnsi" w:cstheme="minorHAnsi"/>
          <w:b w:val="0"/>
          <w:bCs/>
          <w:sz w:val="22"/>
          <w:szCs w:val="22"/>
        </w:rPr>
      </w:pPr>
      <w:bookmarkStart w:id="20" w:name="_Hlk149059127"/>
      <w:r w:rsidRPr="003C330C">
        <w:rPr>
          <w:rFonts w:asciiTheme="minorHAnsi" w:hAnsiTheme="minorHAnsi" w:cstheme="minorHAnsi"/>
          <w:sz w:val="22"/>
          <w:szCs w:val="22"/>
        </w:rPr>
        <w:t>3.2</w:t>
      </w:r>
      <w:r w:rsidRPr="00290E02">
        <w:rPr>
          <w:rFonts w:asciiTheme="minorHAnsi" w:hAnsiTheme="minorHAnsi" w:cstheme="minorHAnsi"/>
          <w:b w:val="0"/>
          <w:bCs/>
          <w:sz w:val="22"/>
          <w:szCs w:val="22"/>
        </w:rPr>
        <w:t>.</w:t>
      </w:r>
      <w:r w:rsidR="00A242BF" w:rsidRPr="00290E02">
        <w:rPr>
          <w:rFonts w:asciiTheme="minorHAnsi" w:hAnsiTheme="minorHAnsi" w:cstheme="minorHAnsi"/>
          <w:b w:val="0"/>
          <w:bCs/>
          <w:sz w:val="22"/>
          <w:szCs w:val="22"/>
        </w:rPr>
        <w:t xml:space="preserve"> </w:t>
      </w:r>
      <w:r w:rsidR="008B536C" w:rsidRPr="003C330C">
        <w:rPr>
          <w:rFonts w:asciiTheme="minorHAnsi" w:hAnsiTheme="minorHAnsi" w:cstheme="minorHAnsi"/>
          <w:sz w:val="22"/>
          <w:szCs w:val="22"/>
        </w:rPr>
        <w:t>Atsakomybės</w:t>
      </w:r>
      <w:r w:rsidR="008B536C" w:rsidRPr="00290E02">
        <w:rPr>
          <w:rFonts w:asciiTheme="minorHAnsi" w:hAnsiTheme="minorHAnsi" w:cstheme="minorHAnsi"/>
          <w:b w:val="0"/>
          <w:bCs/>
          <w:sz w:val="22"/>
          <w:szCs w:val="22"/>
        </w:rPr>
        <w:t xml:space="preserve"> </w:t>
      </w:r>
      <w:r w:rsidR="008B536C" w:rsidRPr="003C330C">
        <w:rPr>
          <w:rFonts w:asciiTheme="minorHAnsi" w:hAnsiTheme="minorHAnsi" w:cstheme="minorHAnsi"/>
          <w:sz w:val="22"/>
          <w:szCs w:val="22"/>
        </w:rPr>
        <w:t>ribojimas</w:t>
      </w:r>
    </w:p>
    <w:bookmarkEnd w:id="20"/>
    <w:p w14:paraId="618614F8" w14:textId="57E5DF29" w:rsidR="00680FAB" w:rsidRPr="00F63CF2" w:rsidRDefault="001A0467" w:rsidP="00914E11">
      <w:pPr>
        <w:pStyle w:val="Antrat3"/>
      </w:pPr>
      <w:r w:rsidRPr="00F63CF2">
        <w:t>3.2.1.</w:t>
      </w:r>
      <w:r w:rsidR="00A242BF" w:rsidRPr="00F63CF2">
        <w:t xml:space="preserve"> </w:t>
      </w:r>
      <w:r w:rsidR="008B536C" w:rsidRPr="00F63CF2">
        <w:t>Pagal Sutartį Šalys atsako tik už kitos Šalies patirtus tiesioginius nuostolius ir neatsako už netiesioginius nuostolius, įskaitant nuostolius dėl negauto pelno, negautų santaupų ar prarastos verslo galimybės.</w:t>
      </w:r>
    </w:p>
    <w:p w14:paraId="6FDF648E" w14:textId="56C994CE" w:rsidR="00680FAB" w:rsidRPr="00F63CF2" w:rsidRDefault="001A0467" w:rsidP="00914E11">
      <w:pPr>
        <w:pStyle w:val="Antrat3"/>
      </w:pPr>
      <w:r w:rsidRPr="00F63CF2">
        <w:t>3.2.2.</w:t>
      </w:r>
      <w:r w:rsidR="00A242BF" w:rsidRPr="00F63CF2">
        <w:t xml:space="preserve"> </w:t>
      </w:r>
      <w:r w:rsidR="008B536C" w:rsidRPr="00F63CF2">
        <w:t xml:space="preserve">Visi tiesioginiai nuostoliai </w:t>
      </w:r>
      <w:r w:rsidR="008B536C" w:rsidRPr="00957250">
        <w:rPr>
          <w:color w:val="auto"/>
        </w:rPr>
        <w:t xml:space="preserve">ribojami </w:t>
      </w:r>
      <w:r w:rsidR="00235AFC" w:rsidRPr="00957250">
        <w:rPr>
          <w:color w:val="auto"/>
        </w:rPr>
        <w:t>P</w:t>
      </w:r>
      <w:r w:rsidR="00041B06" w:rsidRPr="00957250">
        <w:rPr>
          <w:color w:val="auto"/>
        </w:rPr>
        <w:t xml:space="preserve">radinės Sutarties vertės </w:t>
      </w:r>
      <w:r w:rsidR="008B536C" w:rsidRPr="00957250">
        <w:rPr>
          <w:color w:val="auto"/>
        </w:rPr>
        <w:t>dydžio suma, bet</w:t>
      </w:r>
      <w:r w:rsidR="008B536C" w:rsidRPr="00F63CF2">
        <w:rPr>
          <w:color w:val="auto"/>
        </w:rPr>
        <w:t xml:space="preserve"> ne mažesne </w:t>
      </w:r>
      <w:r w:rsidR="008B536C" w:rsidRPr="00F63CF2">
        <w:t>kaip 3</w:t>
      </w:r>
      <w:r w:rsidR="00A5669A" w:rsidRPr="00F63CF2">
        <w:t> </w:t>
      </w:r>
      <w:r w:rsidR="008B536C" w:rsidRPr="00F63CF2">
        <w:t>000</w:t>
      </w:r>
      <w:r w:rsidR="00A5669A" w:rsidRPr="00F63CF2">
        <w:t xml:space="preserve"> (trys tūkstančiai)</w:t>
      </w:r>
      <w:r w:rsidR="008B536C" w:rsidRPr="00F63CF2">
        <w:t xml:space="preserve"> </w:t>
      </w:r>
      <w:r w:rsidR="00A5669A" w:rsidRPr="00F63CF2">
        <w:t>Eur</w:t>
      </w:r>
      <w:r w:rsidR="008B536C" w:rsidRPr="00F63CF2">
        <w:t xml:space="preserve"> suma (jeigu </w:t>
      </w:r>
      <w:r w:rsidR="00235AFC">
        <w:t>P</w:t>
      </w:r>
      <w:r w:rsidR="00041B06" w:rsidRPr="00F63CF2">
        <w:t xml:space="preserve">radinė Sutarties vertė </w:t>
      </w:r>
      <w:r w:rsidR="008B536C" w:rsidRPr="00F63CF2">
        <w:t>neviršija 3</w:t>
      </w:r>
      <w:r w:rsidR="00A5669A" w:rsidRPr="00F63CF2">
        <w:t> </w:t>
      </w:r>
      <w:r w:rsidR="008B536C" w:rsidRPr="00F63CF2">
        <w:t>000</w:t>
      </w:r>
      <w:r w:rsidR="00A5669A" w:rsidRPr="00F63CF2">
        <w:t xml:space="preserve"> (trijų tūkstančių)</w:t>
      </w:r>
      <w:r w:rsidR="008B536C" w:rsidRPr="00F63CF2">
        <w:t xml:space="preserve"> </w:t>
      </w:r>
      <w:r w:rsidR="00A5669A" w:rsidRPr="00F63CF2">
        <w:t>Eur</w:t>
      </w:r>
      <w:r w:rsidR="008B536C" w:rsidRPr="00F63CF2">
        <w:t xml:space="preserve"> sumos). </w:t>
      </w:r>
    </w:p>
    <w:p w14:paraId="68217C17" w14:textId="5C37AF9E" w:rsidR="00680FAB" w:rsidRPr="00F63CF2" w:rsidRDefault="001A0467" w:rsidP="00914E11">
      <w:pPr>
        <w:pStyle w:val="Antrat3"/>
      </w:pPr>
      <w:r w:rsidRPr="00F63CF2">
        <w:t>3.2.3.</w:t>
      </w:r>
      <w:r w:rsidR="00A242BF" w:rsidRPr="00F63CF2">
        <w:t xml:space="preserve"> </w:t>
      </w:r>
      <w:r w:rsidR="008B536C" w:rsidRPr="00F63CF2">
        <w:t xml:space="preserve">Bendras pagal Sutartį Šaliai pritaikytų </w:t>
      </w:r>
      <w:r w:rsidR="003473BE" w:rsidRPr="00F63CF2">
        <w:t xml:space="preserve">netesybų </w:t>
      </w:r>
      <w:r w:rsidR="008B536C" w:rsidRPr="00F63CF2">
        <w:t>dydis ribojamas 20</w:t>
      </w:r>
      <w:r w:rsidR="00A5669A" w:rsidRPr="00F63CF2">
        <w:t xml:space="preserve"> (dvidešimt)</w:t>
      </w:r>
      <w:r w:rsidR="008B536C" w:rsidRPr="00F63CF2">
        <w:t xml:space="preserve"> procentų </w:t>
      </w:r>
      <w:r w:rsidR="00235AFC">
        <w:t>P</w:t>
      </w:r>
      <w:r w:rsidR="00041B06" w:rsidRPr="00F63CF2">
        <w:t>radinės Sutarties vertės</w:t>
      </w:r>
      <w:r w:rsidR="00FC1BD0">
        <w:t xml:space="preserve"> </w:t>
      </w:r>
      <w:r w:rsidR="008B536C" w:rsidRPr="00F63CF2">
        <w:t>dydžio suma</w:t>
      </w:r>
      <w:r w:rsidR="00860F15" w:rsidRPr="00F63CF2">
        <w:t>;</w:t>
      </w:r>
      <w:r w:rsidR="008B536C" w:rsidRPr="00F63CF2">
        <w:t xml:space="preserve"> </w:t>
      </w:r>
      <w:bookmarkStart w:id="21" w:name="_Hlk151031887"/>
      <w:r w:rsidR="008B536C" w:rsidRPr="00F63CF2">
        <w:t xml:space="preserve">jeigu </w:t>
      </w:r>
      <w:r w:rsidR="00235AFC">
        <w:t>P</w:t>
      </w:r>
      <w:r w:rsidR="00041B06" w:rsidRPr="00F63CF2">
        <w:t xml:space="preserve">radinė Sutarties vertė </w:t>
      </w:r>
      <w:r w:rsidR="008B536C" w:rsidRPr="00F63CF2">
        <w:t>neviršija 3</w:t>
      </w:r>
      <w:r w:rsidR="00A5669A" w:rsidRPr="00F63CF2">
        <w:t> </w:t>
      </w:r>
      <w:r w:rsidR="008B536C" w:rsidRPr="00F63CF2">
        <w:t>000</w:t>
      </w:r>
      <w:r w:rsidR="00A5669A" w:rsidRPr="00F63CF2">
        <w:t xml:space="preserve"> (trijų tūkstančių)</w:t>
      </w:r>
      <w:r w:rsidR="008B536C" w:rsidRPr="00F63CF2">
        <w:t xml:space="preserve"> </w:t>
      </w:r>
      <w:r w:rsidR="00A5669A" w:rsidRPr="00F63CF2">
        <w:t>Eur</w:t>
      </w:r>
      <w:r w:rsidR="008B536C" w:rsidRPr="00F63CF2">
        <w:t xml:space="preserve"> sumos - ne </w:t>
      </w:r>
      <w:r w:rsidR="00587DC6" w:rsidRPr="00F63CF2">
        <w:t xml:space="preserve">didesne </w:t>
      </w:r>
      <w:r w:rsidR="008B536C" w:rsidRPr="00F63CF2">
        <w:t>kaip 1</w:t>
      </w:r>
      <w:r w:rsidR="00A5669A" w:rsidRPr="00F63CF2">
        <w:t> </w:t>
      </w:r>
      <w:r w:rsidR="008B536C" w:rsidRPr="00F63CF2">
        <w:t>500</w:t>
      </w:r>
      <w:r w:rsidR="00A5669A" w:rsidRPr="00F63CF2">
        <w:t xml:space="preserve"> (vienas tūkstantis penki šimtai)</w:t>
      </w:r>
      <w:r w:rsidR="008B536C" w:rsidRPr="00F63CF2">
        <w:t xml:space="preserve"> </w:t>
      </w:r>
      <w:r w:rsidR="00A5669A" w:rsidRPr="00F63CF2">
        <w:t>Eur</w:t>
      </w:r>
      <w:r w:rsidR="008B536C" w:rsidRPr="00F63CF2">
        <w:t xml:space="preserve"> suma</w:t>
      </w:r>
      <w:bookmarkEnd w:id="21"/>
      <w:r w:rsidR="008B536C" w:rsidRPr="00F63CF2">
        <w:t xml:space="preserve">. </w:t>
      </w:r>
    </w:p>
    <w:p w14:paraId="5E8D6772" w14:textId="095B3CD9" w:rsidR="00F114FB" w:rsidRDefault="001A0467" w:rsidP="00914E11">
      <w:pPr>
        <w:pStyle w:val="Antrat3"/>
      </w:pPr>
      <w:r w:rsidRPr="00F63CF2">
        <w:t>3.2.4.</w:t>
      </w:r>
      <w:r w:rsidR="00A242BF" w:rsidRPr="00F63CF2">
        <w:t xml:space="preserve"> </w:t>
      </w:r>
      <w:r w:rsidR="008B536C" w:rsidRPr="00F63CF2">
        <w:t>Sutartyje nurodytos atsakomybės ribojimo nuostatos negalioja žalai, padarytai tyčia</w:t>
      </w:r>
      <w:r w:rsidR="00591368" w:rsidRPr="00F63CF2">
        <w:t xml:space="preserve"> ar</w:t>
      </w:r>
      <w:r w:rsidR="008B536C" w:rsidRPr="00F63CF2">
        <w:t xml:space="preserve"> dėl didelio nerūpestingumo.</w:t>
      </w:r>
      <w:r w:rsidR="00E13E69" w:rsidRPr="00090AC0">
        <w:t xml:space="preserve"> Sutartyje nurodytas atsakomybės ribojimas netaikomas, jei žala atsirado dėl konfidencialumo įsipareigojimų, asmens duomenų</w:t>
      </w:r>
      <w:r w:rsidR="00F377C8" w:rsidRPr="00090AC0">
        <w:t xml:space="preserve"> apsaugos</w:t>
      </w:r>
      <w:r w:rsidR="00E13E69" w:rsidRPr="00090AC0">
        <w:t xml:space="preserve"> ar intelektinės nuosavybės teisių pažeidimo.</w:t>
      </w:r>
    </w:p>
    <w:p w14:paraId="3168DB7B" w14:textId="77777777" w:rsidR="00EC374A" w:rsidRPr="00EC374A" w:rsidRDefault="00EC374A" w:rsidP="00775D7E"/>
    <w:p w14:paraId="5F9908B9" w14:textId="7A981A89" w:rsidR="00680FAB" w:rsidRPr="00090AC0" w:rsidRDefault="001A0467" w:rsidP="000D1E7D">
      <w:pPr>
        <w:pStyle w:val="Antrat2"/>
        <w:numPr>
          <w:ilvl w:val="0"/>
          <w:numId w:val="0"/>
        </w:numPr>
        <w:tabs>
          <w:tab w:val="left" w:pos="709"/>
        </w:tabs>
        <w:spacing w:after="0" w:line="276" w:lineRule="auto"/>
        <w:jc w:val="both"/>
        <w:rPr>
          <w:rFonts w:asciiTheme="minorHAnsi" w:hAnsiTheme="minorHAnsi" w:cstheme="minorHAnsi"/>
          <w:sz w:val="22"/>
          <w:szCs w:val="22"/>
        </w:rPr>
      </w:pPr>
      <w:r w:rsidRPr="00090AC0">
        <w:rPr>
          <w:rFonts w:asciiTheme="minorHAnsi" w:hAnsiTheme="minorHAnsi" w:cstheme="minorHAnsi"/>
          <w:sz w:val="22"/>
          <w:szCs w:val="22"/>
        </w:rPr>
        <w:t>3.3.</w:t>
      </w:r>
      <w:r w:rsidR="00A242BF" w:rsidRPr="00090AC0">
        <w:rPr>
          <w:rFonts w:asciiTheme="minorHAnsi" w:hAnsiTheme="minorHAnsi" w:cstheme="minorHAnsi"/>
          <w:sz w:val="22"/>
          <w:szCs w:val="22"/>
        </w:rPr>
        <w:t xml:space="preserve"> </w:t>
      </w:r>
      <w:r w:rsidR="008B536C" w:rsidRPr="00090AC0">
        <w:rPr>
          <w:rFonts w:asciiTheme="minorHAnsi" w:hAnsiTheme="minorHAnsi" w:cstheme="minorHAnsi"/>
          <w:sz w:val="22"/>
          <w:szCs w:val="22"/>
        </w:rPr>
        <w:t>Atleidimas nuo atsakomybės</w:t>
      </w:r>
    </w:p>
    <w:p w14:paraId="6589ADD8" w14:textId="383EFB79" w:rsidR="00680FAB" w:rsidRPr="00F63CF2" w:rsidRDefault="001A0467" w:rsidP="00914E11">
      <w:pPr>
        <w:pStyle w:val="Antrat3"/>
      </w:pPr>
      <w:bookmarkStart w:id="22" w:name="_Hlk79137893"/>
      <w:r w:rsidRPr="00F63CF2">
        <w:t>3.3.1.</w:t>
      </w:r>
      <w:r w:rsidR="00A242BF" w:rsidRPr="00F63CF2">
        <w:t xml:space="preserve"> </w:t>
      </w:r>
      <w:r w:rsidR="008B536C" w:rsidRPr="00F63CF2">
        <w:t>Šalis nėra laikoma atsakinga už bet kokių įsipareigojimų pagal Sutartį neįvykdymą, jeigu įrodo, kad tai įvyko dėl aplinkybių, kurių ji negalėjo kontroliuoti, negalėjo protingai numatyti Sutarties sudarymo metu,</w:t>
      </w:r>
      <w:r w:rsidR="00BB613F" w:rsidRPr="00F63CF2">
        <w:t xml:space="preserve"> </w:t>
      </w:r>
      <w:r w:rsidR="008B536C" w:rsidRPr="00F63CF2">
        <w:t xml:space="preserve">negalėjo užkirsti kelio šių aplinkybių ar jų pasekmių atsiradimui ir nebuvo prisiėmusi tokių aplinkybių atsiradimo rizikos (toliau – Nenugalimos jėgos aplinkybės). </w:t>
      </w:r>
    </w:p>
    <w:p w14:paraId="42AFCBF8" w14:textId="7C49FCA7" w:rsidR="0007763F" w:rsidRPr="00F63CF2" w:rsidRDefault="001A0467" w:rsidP="00914E11">
      <w:pPr>
        <w:pStyle w:val="Antrat3"/>
      </w:pPr>
      <w:r w:rsidRPr="00F63CF2">
        <w:t>3.3.2.</w:t>
      </w:r>
      <w:r w:rsidR="0007763F" w:rsidRPr="00F63CF2">
        <w:t xml:space="preserve"> Šalys nenugalimos jėgos aplinkybes supranta taip, kaip jas reglamentuoja Lietuvos Respublikos civilinio kodekso  6.212 straipsnis ir Lietuvos Respublikos Vyriausybės 1996 m. liepos 15 d. nutarimas Nr. 840 „Dėl atleidimo nuo atsakomybės, esant nenugalimos jėgos (force majeure) aplinkybėms“.</w:t>
      </w:r>
    </w:p>
    <w:p w14:paraId="7F34F996" w14:textId="4F748F23" w:rsidR="00680FAB" w:rsidRPr="00F63CF2" w:rsidRDefault="0007763F" w:rsidP="00914E11">
      <w:pPr>
        <w:pStyle w:val="Antrat3"/>
      </w:pPr>
      <w:r w:rsidRPr="00F63CF2">
        <w:lastRenderedPageBreak/>
        <w:t xml:space="preserve">3.3.3. </w:t>
      </w:r>
      <w:r w:rsidR="008B536C" w:rsidRPr="00F63CF2">
        <w:t>Šalis nėra atleidžiama nuo atsakomybės, jei jos įsipareigojimų nevykdymui turėjo įtakos jos pačios, jos subtiekėjų, tą Šalį tiesiogiai ar netiesiogiai valdančių ar jos valdomų subjektų, taip pat jų darbuotojų (įskaitant streikus), valdymo organų ar jų narių sprendimai, veiksmai ar neveikimas.</w:t>
      </w:r>
    </w:p>
    <w:p w14:paraId="2E57DDA3" w14:textId="6342149E" w:rsidR="00680FAB" w:rsidRPr="00F63CF2" w:rsidRDefault="001A0467" w:rsidP="00914E11">
      <w:pPr>
        <w:pStyle w:val="Antrat3"/>
      </w:pPr>
      <w:r w:rsidRPr="00F63CF2">
        <w:t>3.3.4.</w:t>
      </w:r>
      <w:r w:rsidR="00A242BF" w:rsidRPr="00F63CF2">
        <w:t xml:space="preserve"> </w:t>
      </w:r>
      <w:r w:rsidR="008B536C" w:rsidRPr="00F63CF2">
        <w:t>Apie Nenugalimos jėgos aplinkybes ir jų įtaką Sutarties vykdymui bei terminams</w:t>
      </w:r>
      <w:r w:rsidR="00A5669A" w:rsidRPr="00F63CF2">
        <w:t>,</w:t>
      </w:r>
      <w:r w:rsidR="008B536C" w:rsidRPr="00F63CF2">
        <w:t xml:space="preserve"> Šalis privalo nedelsiant, bet ne vėliau kaip per 5</w:t>
      </w:r>
      <w:r w:rsidR="00A5669A" w:rsidRPr="00F63CF2">
        <w:t xml:space="preserve"> (penkias)</w:t>
      </w:r>
      <w:r w:rsidR="008B536C" w:rsidRPr="00F63CF2">
        <w:t xml:space="preserve"> darbo dienas nuo jų atsiradimo ar paaiškėjimo, pranešti kitai Šaliai, pateikdama minėtų aplinkybių egzistavimo įrodymus. Laiku neinformavus, bus laikoma, kad šios aplinkybės Sutarties vykdymui įtakos neturėjo iki kol nebuvo išsiųstas pranešimas. </w:t>
      </w:r>
    </w:p>
    <w:p w14:paraId="7BDE90A6" w14:textId="791DCC0F" w:rsidR="00680FAB" w:rsidRPr="00F63CF2" w:rsidRDefault="001A0467" w:rsidP="00914E11">
      <w:pPr>
        <w:pStyle w:val="Antrat3"/>
      </w:pPr>
      <w:r w:rsidRPr="00F63CF2">
        <w:t>3.3.5.</w:t>
      </w:r>
      <w:r w:rsidR="00A242BF" w:rsidRPr="00F63CF2">
        <w:t xml:space="preserve"> </w:t>
      </w:r>
      <w:r w:rsidR="008B536C" w:rsidRPr="00F63CF2">
        <w:t xml:space="preserve">Atsiradus Nenugalimos jėgos aplinkybėms, Šalis privalo imtis visų pagrįstų priemonių galimai žalai sumažinti ir, kad jos turėtų kuo mažesnę įtaką Sutarties vykdymo terminams. </w:t>
      </w:r>
    </w:p>
    <w:p w14:paraId="52AA163F" w14:textId="072A536A" w:rsidR="001A1699" w:rsidRPr="00F63CF2" w:rsidRDefault="001A0467" w:rsidP="00914E11">
      <w:pPr>
        <w:pStyle w:val="Antrat3"/>
      </w:pPr>
      <w:r w:rsidRPr="00F63CF2">
        <w:t>3.3.6.</w:t>
      </w:r>
      <w:r w:rsidR="00A242BF" w:rsidRPr="00F63CF2">
        <w:t xml:space="preserve"> </w:t>
      </w:r>
      <w:r w:rsidR="008B536C" w:rsidRPr="00F63CF2">
        <w:t>Pagrindas atleisti Šalį nuo atsakomybės atsiranda tik minėtų aplinkybių egzistavimo laikotarpiu, o jas pašalinus Šalis privalo nedelsiant atnaujinti</w:t>
      </w:r>
      <w:r w:rsidR="00A5669A" w:rsidRPr="00F63CF2">
        <w:t xml:space="preserve"> sutartinių</w:t>
      </w:r>
      <w:r w:rsidR="008B536C" w:rsidRPr="00F63CF2">
        <w:t xml:space="preserve"> įsipareigojimų vykdymą. </w:t>
      </w:r>
    </w:p>
    <w:p w14:paraId="734822A0" w14:textId="73E9F11F" w:rsidR="00B478E6" w:rsidRPr="00090AC0" w:rsidRDefault="00596C1C" w:rsidP="00B478E6">
      <w:pPr>
        <w:ind w:left="0" w:firstLine="0"/>
        <w:rPr>
          <w:rFonts w:asciiTheme="minorHAnsi" w:hAnsiTheme="minorHAnsi" w:cstheme="minorHAnsi"/>
          <w:sz w:val="22"/>
        </w:rPr>
      </w:pPr>
      <w:r w:rsidRPr="00090AC0">
        <w:rPr>
          <w:rFonts w:asciiTheme="minorHAnsi" w:hAnsiTheme="minorHAnsi" w:cstheme="minorHAnsi"/>
          <w:sz w:val="22"/>
        </w:rPr>
        <w:t>3.3.7</w:t>
      </w:r>
      <w:r w:rsidR="00B478E6" w:rsidRPr="00090AC0">
        <w:rPr>
          <w:rFonts w:asciiTheme="minorHAnsi" w:hAnsiTheme="minorHAnsi" w:cstheme="minorHAnsi"/>
          <w:sz w:val="22"/>
        </w:rPr>
        <w:t>.</w:t>
      </w:r>
      <w:r w:rsidR="00E06D9D">
        <w:rPr>
          <w:rFonts w:asciiTheme="minorHAnsi" w:hAnsiTheme="minorHAnsi" w:cstheme="minorHAnsi"/>
          <w:sz w:val="22"/>
        </w:rPr>
        <w:t xml:space="preserve"> Motyvuotu Tiekėjo prašymu</w:t>
      </w:r>
      <w:r w:rsidR="00B478E6" w:rsidRPr="00090AC0">
        <w:rPr>
          <w:rFonts w:asciiTheme="minorHAnsi" w:hAnsiTheme="minorHAnsi" w:cstheme="minorHAnsi"/>
          <w:sz w:val="22"/>
        </w:rPr>
        <w:t xml:space="preserve"> </w:t>
      </w:r>
      <w:r w:rsidR="00825AF8">
        <w:rPr>
          <w:rFonts w:asciiTheme="minorHAnsi" w:hAnsiTheme="minorHAnsi" w:cstheme="minorHAnsi"/>
          <w:sz w:val="22"/>
        </w:rPr>
        <w:t>n</w:t>
      </w:r>
      <w:r w:rsidR="005E475C" w:rsidRPr="00090AC0">
        <w:rPr>
          <w:rFonts w:asciiTheme="minorHAnsi" w:hAnsiTheme="minorHAnsi" w:cstheme="minorHAnsi"/>
          <w:sz w:val="22"/>
        </w:rPr>
        <w:t xml:space="preserve">etesybos </w:t>
      </w:r>
      <w:r w:rsidR="00D54E65" w:rsidRPr="00090AC0">
        <w:rPr>
          <w:rFonts w:asciiTheme="minorHAnsi" w:hAnsiTheme="minorHAnsi" w:cstheme="minorHAnsi"/>
          <w:sz w:val="22"/>
        </w:rPr>
        <w:t>(</w:t>
      </w:r>
      <w:r w:rsidR="005E475C" w:rsidRPr="00090AC0">
        <w:rPr>
          <w:rFonts w:asciiTheme="minorHAnsi" w:hAnsiTheme="minorHAnsi" w:cstheme="minorHAnsi"/>
          <w:sz w:val="22"/>
        </w:rPr>
        <w:t>ar jų dalis</w:t>
      </w:r>
      <w:r w:rsidR="00D54E65" w:rsidRPr="00090AC0">
        <w:rPr>
          <w:rFonts w:asciiTheme="minorHAnsi" w:hAnsiTheme="minorHAnsi" w:cstheme="minorHAnsi"/>
          <w:sz w:val="22"/>
        </w:rPr>
        <w:t>)</w:t>
      </w:r>
      <w:r w:rsidR="005E475C" w:rsidRPr="00090AC0">
        <w:rPr>
          <w:rFonts w:asciiTheme="minorHAnsi" w:hAnsiTheme="minorHAnsi" w:cstheme="minorHAnsi"/>
          <w:sz w:val="22"/>
        </w:rPr>
        <w:t xml:space="preserve"> netaikomos</w:t>
      </w:r>
      <w:r w:rsidR="00FB1170">
        <w:rPr>
          <w:rFonts w:asciiTheme="minorHAnsi" w:hAnsiTheme="minorHAnsi" w:cstheme="minorHAnsi"/>
          <w:sz w:val="22"/>
        </w:rPr>
        <w:t xml:space="preserve"> tais atvejais</w:t>
      </w:r>
      <w:r w:rsidR="005E475C" w:rsidRPr="00090AC0">
        <w:rPr>
          <w:rFonts w:asciiTheme="minorHAnsi" w:hAnsiTheme="minorHAnsi" w:cstheme="minorHAnsi"/>
          <w:sz w:val="22"/>
        </w:rPr>
        <w:t xml:space="preserve">, </w:t>
      </w:r>
      <w:r w:rsidR="00FB1170">
        <w:rPr>
          <w:rFonts w:asciiTheme="minorHAnsi" w:hAnsiTheme="minorHAnsi" w:cstheme="minorHAnsi"/>
          <w:sz w:val="22"/>
        </w:rPr>
        <w:t>kai</w:t>
      </w:r>
      <w:r w:rsidR="005E475C" w:rsidRPr="00090AC0">
        <w:rPr>
          <w:rFonts w:asciiTheme="minorHAnsi" w:hAnsiTheme="minorHAnsi" w:cstheme="minorHAnsi"/>
          <w:sz w:val="22"/>
        </w:rPr>
        <w:t xml:space="preserve"> vėlavimą įvykdyti įsipareigojimą</w:t>
      </w:r>
      <w:r w:rsidR="003D1C45">
        <w:rPr>
          <w:rFonts w:asciiTheme="minorHAnsi" w:hAnsiTheme="minorHAnsi" w:cstheme="minorHAnsi"/>
          <w:sz w:val="22"/>
        </w:rPr>
        <w:t xml:space="preserve"> (-</w:t>
      </w:r>
      <w:proofErr w:type="spellStart"/>
      <w:r w:rsidR="003D1C45">
        <w:rPr>
          <w:rFonts w:asciiTheme="minorHAnsi" w:hAnsiTheme="minorHAnsi" w:cstheme="minorHAnsi"/>
          <w:sz w:val="22"/>
        </w:rPr>
        <w:t>us</w:t>
      </w:r>
      <w:proofErr w:type="spellEnd"/>
      <w:r w:rsidR="003D1C45">
        <w:rPr>
          <w:rFonts w:asciiTheme="minorHAnsi" w:hAnsiTheme="minorHAnsi" w:cstheme="minorHAnsi"/>
          <w:sz w:val="22"/>
        </w:rPr>
        <w:t>)</w:t>
      </w:r>
      <w:r w:rsidR="005E475C" w:rsidRPr="00090AC0">
        <w:rPr>
          <w:rFonts w:asciiTheme="minorHAnsi" w:hAnsiTheme="minorHAnsi" w:cstheme="minorHAnsi"/>
          <w:sz w:val="22"/>
        </w:rPr>
        <w:t xml:space="preserve"> lėmė nuo </w:t>
      </w:r>
      <w:r w:rsidR="00D54E65" w:rsidRPr="00090AC0">
        <w:rPr>
          <w:rFonts w:asciiTheme="minorHAnsi" w:hAnsiTheme="minorHAnsi" w:cstheme="minorHAnsi"/>
          <w:sz w:val="22"/>
        </w:rPr>
        <w:t>Tiekėjo</w:t>
      </w:r>
      <w:r w:rsidR="005E475C" w:rsidRPr="00090AC0">
        <w:rPr>
          <w:rFonts w:asciiTheme="minorHAnsi" w:hAnsiTheme="minorHAnsi" w:cstheme="minorHAnsi"/>
          <w:sz w:val="22"/>
        </w:rPr>
        <w:t xml:space="preserve"> nepriklausančios ir (ar) jo nekontroliuojamos aplinkybės</w:t>
      </w:r>
      <w:r w:rsidR="00714434" w:rsidRPr="00090AC0">
        <w:rPr>
          <w:rFonts w:asciiTheme="minorHAnsi" w:hAnsiTheme="minorHAnsi" w:cstheme="minorHAnsi"/>
          <w:sz w:val="22"/>
        </w:rPr>
        <w:t>.</w:t>
      </w:r>
    </w:p>
    <w:p w14:paraId="7D73B634" w14:textId="77777777" w:rsidR="00F114FB" w:rsidRPr="00090AC0" w:rsidRDefault="00F114FB" w:rsidP="00C01105">
      <w:pPr>
        <w:spacing w:after="0" w:line="276" w:lineRule="auto"/>
        <w:ind w:left="0" w:firstLine="0"/>
        <w:rPr>
          <w:rFonts w:asciiTheme="minorHAnsi" w:hAnsiTheme="minorHAnsi" w:cstheme="minorHAnsi"/>
          <w:sz w:val="22"/>
        </w:rPr>
      </w:pPr>
    </w:p>
    <w:bookmarkEnd w:id="22"/>
    <w:p w14:paraId="5FF03DC0" w14:textId="7DCEB5A3" w:rsidR="00680FAB" w:rsidRPr="00090AC0" w:rsidRDefault="001A0467" w:rsidP="000D1E7D">
      <w:pPr>
        <w:pStyle w:val="Antrat2"/>
        <w:numPr>
          <w:ilvl w:val="0"/>
          <w:numId w:val="0"/>
        </w:numPr>
        <w:tabs>
          <w:tab w:val="left" w:pos="709"/>
        </w:tabs>
        <w:spacing w:after="0" w:line="276" w:lineRule="auto"/>
        <w:jc w:val="both"/>
        <w:rPr>
          <w:rFonts w:asciiTheme="minorHAnsi" w:hAnsiTheme="minorHAnsi" w:cstheme="minorHAnsi"/>
          <w:sz w:val="22"/>
          <w:szCs w:val="22"/>
        </w:rPr>
      </w:pPr>
      <w:r w:rsidRPr="00090AC0">
        <w:rPr>
          <w:rFonts w:asciiTheme="minorHAnsi" w:hAnsiTheme="minorHAnsi" w:cstheme="minorHAnsi"/>
          <w:sz w:val="22"/>
          <w:szCs w:val="22"/>
        </w:rPr>
        <w:t>3.</w:t>
      </w:r>
      <w:r w:rsidR="00AF0BD5" w:rsidRPr="00090AC0">
        <w:rPr>
          <w:rFonts w:asciiTheme="minorHAnsi" w:hAnsiTheme="minorHAnsi" w:cstheme="minorHAnsi"/>
          <w:sz w:val="22"/>
          <w:szCs w:val="22"/>
        </w:rPr>
        <w:t>4</w:t>
      </w:r>
      <w:r w:rsidRPr="00090AC0">
        <w:rPr>
          <w:rFonts w:asciiTheme="minorHAnsi" w:hAnsiTheme="minorHAnsi" w:cstheme="minorHAnsi"/>
          <w:sz w:val="22"/>
          <w:szCs w:val="22"/>
        </w:rPr>
        <w:t>.</w:t>
      </w:r>
      <w:r w:rsidR="00A242BF" w:rsidRPr="00090AC0">
        <w:rPr>
          <w:rFonts w:asciiTheme="minorHAnsi" w:hAnsiTheme="minorHAnsi" w:cstheme="minorHAnsi"/>
          <w:sz w:val="22"/>
          <w:szCs w:val="22"/>
        </w:rPr>
        <w:t xml:space="preserve"> </w:t>
      </w:r>
      <w:r w:rsidR="003D08C1" w:rsidRPr="00090AC0">
        <w:rPr>
          <w:rFonts w:asciiTheme="minorHAnsi" w:hAnsiTheme="minorHAnsi" w:cstheme="minorHAnsi"/>
          <w:sz w:val="22"/>
          <w:szCs w:val="22"/>
        </w:rPr>
        <w:t>Sutarties įvykdymo užtikrinimas</w:t>
      </w:r>
    </w:p>
    <w:p w14:paraId="0113D97B" w14:textId="43494770" w:rsidR="00D62ABB" w:rsidRPr="00F63CF2" w:rsidRDefault="001A0467" w:rsidP="00914E11">
      <w:pPr>
        <w:pStyle w:val="Antrat3"/>
      </w:pPr>
      <w:bookmarkStart w:id="23" w:name="_Hlk94540933"/>
      <w:r w:rsidRPr="00F63CF2">
        <w:t>3.</w:t>
      </w:r>
      <w:r w:rsidR="00AF0BD5" w:rsidRPr="00F63CF2">
        <w:t>4</w:t>
      </w:r>
      <w:r w:rsidRPr="00F63CF2">
        <w:t>.1.</w:t>
      </w:r>
      <w:r w:rsidR="00D62ABB" w:rsidRPr="00F63CF2">
        <w:t xml:space="preserve"> Pirkėjas turi teisę reikalauti, kad tinkamam Sutarties įvykdymui užtikrinti </w:t>
      </w:r>
      <w:r w:rsidR="005C2377" w:rsidRPr="00F63CF2">
        <w:t>Tiek</w:t>
      </w:r>
      <w:r w:rsidR="00D62ABB" w:rsidRPr="00F63CF2">
        <w:t>ėjas pateiktų banko garantiją arba draudimo bendrovės laidavimo raštą. Sutarties įvykdymo užtikrinimas (jei reikalaujamas) turi atitikti Specialiosiose sutarties sąlygose nustatytas sąlygas</w:t>
      </w:r>
      <w:r w:rsidR="00611187" w:rsidRPr="00F63CF2">
        <w:t xml:space="preserve"> bei pateikiamas jose nustatyta tvarka</w:t>
      </w:r>
      <w:r w:rsidR="00D62ABB" w:rsidRPr="00F63CF2">
        <w:t>.</w:t>
      </w:r>
    </w:p>
    <w:bookmarkEnd w:id="23"/>
    <w:p w14:paraId="358783A9" w14:textId="54E7A721" w:rsidR="00F114FB" w:rsidRPr="00F63CF2" w:rsidRDefault="008B536C" w:rsidP="00914E11">
      <w:pPr>
        <w:pStyle w:val="Antrat3"/>
      </w:pPr>
      <w:r w:rsidRPr="00F63CF2">
        <w:t xml:space="preserve"> </w:t>
      </w:r>
    </w:p>
    <w:p w14:paraId="00B60285" w14:textId="7E1B2DE4" w:rsidR="00680FAB" w:rsidRPr="00090AC0" w:rsidRDefault="001A0467" w:rsidP="000D1E7D">
      <w:pPr>
        <w:pStyle w:val="Antrat1"/>
        <w:numPr>
          <w:ilvl w:val="0"/>
          <w:numId w:val="0"/>
        </w:numPr>
        <w:tabs>
          <w:tab w:val="left" w:pos="709"/>
        </w:tabs>
        <w:spacing w:after="0" w:line="276" w:lineRule="auto"/>
        <w:jc w:val="both"/>
        <w:rPr>
          <w:rFonts w:asciiTheme="minorHAnsi" w:hAnsiTheme="minorHAnsi" w:cstheme="minorHAnsi"/>
          <w:sz w:val="22"/>
        </w:rPr>
      </w:pPr>
      <w:r w:rsidRPr="00090AC0">
        <w:rPr>
          <w:rFonts w:asciiTheme="minorHAnsi" w:hAnsiTheme="minorHAnsi" w:cstheme="minorHAnsi"/>
          <w:sz w:val="22"/>
        </w:rPr>
        <w:t>4.</w:t>
      </w:r>
      <w:r w:rsidR="00A242BF" w:rsidRPr="00090AC0">
        <w:rPr>
          <w:rFonts w:asciiTheme="minorHAnsi" w:hAnsiTheme="minorHAnsi" w:cstheme="minorHAnsi"/>
          <w:sz w:val="22"/>
        </w:rPr>
        <w:t xml:space="preserve"> </w:t>
      </w:r>
      <w:r w:rsidR="008B536C" w:rsidRPr="00090AC0">
        <w:rPr>
          <w:rFonts w:asciiTheme="minorHAnsi" w:hAnsiTheme="minorHAnsi" w:cstheme="minorHAnsi"/>
          <w:sz w:val="22"/>
        </w:rPr>
        <w:t>SUTARTIS</w:t>
      </w:r>
    </w:p>
    <w:p w14:paraId="618B4DB4" w14:textId="73BC7172" w:rsidR="00680FAB" w:rsidRPr="00290E02" w:rsidRDefault="001A0467" w:rsidP="000D1E7D">
      <w:pPr>
        <w:pStyle w:val="Antrat2"/>
        <w:numPr>
          <w:ilvl w:val="0"/>
          <w:numId w:val="0"/>
        </w:numPr>
        <w:tabs>
          <w:tab w:val="left" w:pos="709"/>
        </w:tabs>
        <w:spacing w:after="0" w:line="276" w:lineRule="auto"/>
        <w:jc w:val="both"/>
        <w:rPr>
          <w:rFonts w:asciiTheme="minorHAnsi" w:hAnsiTheme="minorHAnsi" w:cstheme="minorHAnsi"/>
          <w:b w:val="0"/>
          <w:bCs/>
          <w:sz w:val="22"/>
          <w:szCs w:val="22"/>
        </w:rPr>
      </w:pPr>
      <w:r w:rsidRPr="0062111D">
        <w:rPr>
          <w:rFonts w:asciiTheme="minorHAnsi" w:hAnsiTheme="minorHAnsi" w:cstheme="minorHAnsi"/>
          <w:sz w:val="22"/>
          <w:szCs w:val="22"/>
        </w:rPr>
        <w:t>4.1</w:t>
      </w:r>
      <w:r w:rsidRPr="00290E02">
        <w:rPr>
          <w:rFonts w:asciiTheme="minorHAnsi" w:hAnsiTheme="minorHAnsi" w:cstheme="minorHAnsi"/>
          <w:b w:val="0"/>
          <w:bCs/>
          <w:sz w:val="22"/>
          <w:szCs w:val="22"/>
        </w:rPr>
        <w:t>.</w:t>
      </w:r>
      <w:r w:rsidR="00A242BF" w:rsidRPr="00290E02">
        <w:rPr>
          <w:rFonts w:asciiTheme="minorHAnsi" w:hAnsiTheme="minorHAnsi" w:cstheme="minorHAnsi"/>
          <w:b w:val="0"/>
          <w:bCs/>
          <w:sz w:val="22"/>
          <w:szCs w:val="22"/>
        </w:rPr>
        <w:t xml:space="preserve"> </w:t>
      </w:r>
      <w:r w:rsidR="008B536C" w:rsidRPr="0062111D">
        <w:rPr>
          <w:rFonts w:asciiTheme="minorHAnsi" w:hAnsiTheme="minorHAnsi" w:cstheme="minorHAnsi"/>
          <w:sz w:val="22"/>
          <w:szCs w:val="22"/>
        </w:rPr>
        <w:t>Sutarties</w:t>
      </w:r>
      <w:r w:rsidR="008B536C" w:rsidRPr="00290E02">
        <w:rPr>
          <w:rFonts w:asciiTheme="minorHAnsi" w:hAnsiTheme="minorHAnsi" w:cstheme="minorHAnsi"/>
          <w:b w:val="0"/>
          <w:bCs/>
          <w:sz w:val="22"/>
          <w:szCs w:val="22"/>
        </w:rPr>
        <w:t xml:space="preserve"> </w:t>
      </w:r>
      <w:r w:rsidR="008B536C" w:rsidRPr="0062111D">
        <w:rPr>
          <w:rFonts w:asciiTheme="minorHAnsi" w:hAnsiTheme="minorHAnsi" w:cstheme="minorHAnsi"/>
          <w:sz w:val="22"/>
          <w:szCs w:val="22"/>
        </w:rPr>
        <w:t>galiojimas</w:t>
      </w:r>
    </w:p>
    <w:p w14:paraId="3830E4BC" w14:textId="416901E4" w:rsidR="00680FAB" w:rsidRPr="00F63CF2" w:rsidRDefault="001A0467" w:rsidP="00914E11">
      <w:pPr>
        <w:pStyle w:val="Antrat3"/>
      </w:pPr>
      <w:r w:rsidRPr="00F63CF2">
        <w:t>4.1.1.</w:t>
      </w:r>
      <w:r w:rsidR="00A242BF" w:rsidRPr="00F63CF2">
        <w:t xml:space="preserve"> </w:t>
      </w:r>
      <w:r w:rsidR="008B536C" w:rsidRPr="00F63CF2">
        <w:t xml:space="preserve">Sutartis įsigalioja nuo </w:t>
      </w:r>
      <w:r w:rsidR="00415BC1" w:rsidRPr="00F63CF2">
        <w:t>momento, kai ją pasirašo paskutinis pasirašantis asmuo</w:t>
      </w:r>
      <w:r w:rsidR="008B536C" w:rsidRPr="00F63CF2">
        <w:t xml:space="preserve"> (</w:t>
      </w:r>
      <w:r w:rsidR="007744E4" w:rsidRPr="00F63CF2">
        <w:t>o kai Specialiosiose</w:t>
      </w:r>
      <w:r w:rsidR="00477391" w:rsidRPr="00F63CF2">
        <w:t xml:space="preserve"> </w:t>
      </w:r>
      <w:r w:rsidR="008F0D53">
        <w:t>s</w:t>
      </w:r>
      <w:r w:rsidR="00477391" w:rsidRPr="00F63CF2">
        <w:t>utarties</w:t>
      </w:r>
      <w:r w:rsidR="007744E4" w:rsidRPr="00F63CF2">
        <w:t xml:space="preserve"> sąlygose numatytos papildomai taikytinos įsigaliojimo sąlygos – nuo momento, kai įgyvendinamos šios sąlygos</w:t>
      </w:r>
      <w:r w:rsidR="008B536C" w:rsidRPr="00F63CF2">
        <w:t>) ir galioja iki visiško Šalių sutartinių įsipareigojimų įvykdymo arba Sutarties nutraukimo dienos</w:t>
      </w:r>
      <w:r w:rsidR="0036251A" w:rsidRPr="00F63CF2">
        <w:t xml:space="preserve"> (ar tapimo negaliojančia)</w:t>
      </w:r>
      <w:r w:rsidR="008B536C" w:rsidRPr="00F63CF2">
        <w:t>.</w:t>
      </w:r>
      <w:r w:rsidR="00B3626E" w:rsidRPr="00F63CF2">
        <w:t xml:space="preserve"> </w:t>
      </w:r>
      <w:r w:rsidR="00DC03BE" w:rsidRPr="00F63CF2">
        <w:t>A</w:t>
      </w:r>
      <w:r w:rsidR="008B536C" w:rsidRPr="00F63CF2">
        <w:t>tsakomybės, konfidencialumo, duomenų apsaugos, intelektinės nuosavybės, pranešimų siuntimo ir gavimo, kalbos, ginčų sprendimo ir kitos sąlygos, kurios pagal savo esmę turi galioti ir po Sutarties įvykdymo</w:t>
      </w:r>
      <w:r w:rsidR="00332DC5" w:rsidRPr="00F63CF2">
        <w:t xml:space="preserve"> arba nutraukimo</w:t>
      </w:r>
      <w:r w:rsidR="00B3626E" w:rsidRPr="00F63CF2">
        <w:t xml:space="preserve"> (ar tapimo negaliojančia)</w:t>
      </w:r>
      <w:r w:rsidR="00332DC5" w:rsidRPr="00F63CF2">
        <w:t>,</w:t>
      </w:r>
      <w:r w:rsidR="008B536C" w:rsidRPr="00F63CF2">
        <w:t xml:space="preserve"> galioja ir po Sutarties įvykdymo arba nutraukimo</w:t>
      </w:r>
      <w:r w:rsidR="00B3626E" w:rsidRPr="00F63CF2">
        <w:t xml:space="preserve"> (ar tapimo negaliojančia)</w:t>
      </w:r>
      <w:r w:rsidR="008B536C" w:rsidRPr="00F63CF2">
        <w:t xml:space="preserve">. </w:t>
      </w:r>
    </w:p>
    <w:p w14:paraId="05649933" w14:textId="38166A38" w:rsidR="00680FAB" w:rsidRPr="00F63CF2" w:rsidRDefault="001A0467" w:rsidP="00914E11">
      <w:pPr>
        <w:pStyle w:val="Antrat3"/>
      </w:pPr>
      <w:r w:rsidRPr="00F63CF2">
        <w:t>4.1.2.</w:t>
      </w:r>
      <w:r w:rsidR="00A242BF" w:rsidRPr="00F63CF2">
        <w:t xml:space="preserve"> </w:t>
      </w:r>
      <w:r w:rsidR="008B536C" w:rsidRPr="00F63CF2">
        <w:t>Jeigu kuri nors Sutarties sąlyga visiškai ar iš dalies negaliotų ar taptų negaliojančia dėl jos prieštaravimo taikytiniems teisės aktams arba dėl bet kokios kitos priežasties, likusios Sutarties sąlygos liks galioti visa apimtimi. Tokiu atveju</w:t>
      </w:r>
      <w:r w:rsidR="00E334B1" w:rsidRPr="00F63CF2">
        <w:t>,</w:t>
      </w:r>
      <w:r w:rsidR="008B536C" w:rsidRPr="00F63CF2">
        <w:t xml:space="preserve"> Šalys gera valia derėsis ir sieks pakeisti negaliojančią sąlygą kita teisėta ir galiojančia sąlyga, kuri, kiek tai įmanoma, leistų pasiekti tokį patį teisinį ir ekonominį rezultatą, kaip Sutarties sąlyga, kuri</w:t>
      </w:r>
      <w:r w:rsidR="001B1A10" w:rsidRPr="00F63CF2">
        <w:t xml:space="preserve"> </w:t>
      </w:r>
      <w:r w:rsidR="008B536C" w:rsidRPr="00F63CF2">
        <w:t>bus tokiu būdu pakeista.</w:t>
      </w:r>
    </w:p>
    <w:p w14:paraId="28EE9C14" w14:textId="747A6051" w:rsidR="00F60F0D" w:rsidRPr="00F63CF2" w:rsidRDefault="001A0467" w:rsidP="00914E11">
      <w:pPr>
        <w:pStyle w:val="Antrat3"/>
      </w:pPr>
      <w:r w:rsidRPr="00F63CF2">
        <w:t>4.1.3.</w:t>
      </w:r>
      <w:r w:rsidR="00A242BF" w:rsidRPr="00F63CF2">
        <w:t xml:space="preserve"> </w:t>
      </w:r>
      <w:r w:rsidR="00F60F0D" w:rsidRPr="00F63CF2">
        <w:t xml:space="preserve">Jeigu </w:t>
      </w:r>
      <w:r w:rsidR="00F779B9" w:rsidRPr="00F63CF2">
        <w:t>S</w:t>
      </w:r>
      <w:r w:rsidR="00706332" w:rsidRPr="00F63CF2">
        <w:t xml:space="preserve">pecialiosiose </w:t>
      </w:r>
      <w:r w:rsidR="008F0D53">
        <w:t>s</w:t>
      </w:r>
      <w:r w:rsidR="00F60F0D" w:rsidRPr="00F63CF2">
        <w:t>utar</w:t>
      </w:r>
      <w:r w:rsidR="00890C40" w:rsidRPr="00F63CF2">
        <w:t>t</w:t>
      </w:r>
      <w:r w:rsidR="00040767" w:rsidRPr="00F63CF2">
        <w:t xml:space="preserve">ies </w:t>
      </w:r>
      <w:r w:rsidR="00706332" w:rsidRPr="00F63CF2">
        <w:t xml:space="preserve">sąlygose </w:t>
      </w:r>
      <w:r w:rsidR="00890C40" w:rsidRPr="00F63CF2">
        <w:t xml:space="preserve">numatyta </w:t>
      </w:r>
      <w:r w:rsidR="00040767" w:rsidRPr="00F63CF2">
        <w:t>S</w:t>
      </w:r>
      <w:r w:rsidR="00706332" w:rsidRPr="00F63CF2">
        <w:t>u</w:t>
      </w:r>
      <w:r w:rsidR="00040767" w:rsidRPr="00F63CF2">
        <w:t>tarties</w:t>
      </w:r>
      <w:r w:rsidR="00890C40" w:rsidRPr="00F63CF2">
        <w:t xml:space="preserve"> pratęsimo galimybė</w:t>
      </w:r>
      <w:r w:rsidR="0000091C" w:rsidRPr="00F63CF2">
        <w:t xml:space="preserve"> ir </w:t>
      </w:r>
      <w:r w:rsidR="00E334B1" w:rsidRPr="00F63CF2">
        <w:t xml:space="preserve">įvykdomos visos </w:t>
      </w:r>
      <w:r w:rsidR="0000091C" w:rsidRPr="00F63CF2">
        <w:t xml:space="preserve">su </w:t>
      </w:r>
      <w:r w:rsidR="00E334B1" w:rsidRPr="00F63CF2">
        <w:t xml:space="preserve">Sutarties </w:t>
      </w:r>
      <w:r w:rsidR="0000091C" w:rsidRPr="00F63CF2">
        <w:t>pratęsimu susijusios sąlygos</w:t>
      </w:r>
      <w:r w:rsidR="00890C40" w:rsidRPr="00F63CF2">
        <w:t xml:space="preserve">, </w:t>
      </w:r>
      <w:r w:rsidR="00E334B1" w:rsidRPr="00F63CF2">
        <w:t>S</w:t>
      </w:r>
      <w:r w:rsidR="0000091C" w:rsidRPr="00F63CF2">
        <w:t>utartis</w:t>
      </w:r>
      <w:r w:rsidR="00802149" w:rsidRPr="00F63CF2">
        <w:t xml:space="preserve"> automatiškai pratęsiama </w:t>
      </w:r>
      <w:r w:rsidR="00C66559" w:rsidRPr="00F63CF2">
        <w:t>minimaliam</w:t>
      </w:r>
      <w:r w:rsidR="00802149" w:rsidRPr="00F63CF2">
        <w:t xml:space="preserve"> </w:t>
      </w:r>
      <w:r w:rsidR="007340C7" w:rsidRPr="00F63CF2">
        <w:t>numatytam terminui</w:t>
      </w:r>
      <w:r w:rsidR="00802149" w:rsidRPr="00F63CF2">
        <w:t xml:space="preserve">, </w:t>
      </w:r>
      <w:r w:rsidR="00265B05" w:rsidRPr="00F63CF2">
        <w:t>jeigu nei viena iš Šalių nep</w:t>
      </w:r>
      <w:r w:rsidR="006D7BDB" w:rsidRPr="00F63CF2">
        <w:t>raneša apie Sutarties pabaigą ne vėliau kaip prieš 30</w:t>
      </w:r>
      <w:r w:rsidR="000B2297" w:rsidRPr="00F63CF2">
        <w:t xml:space="preserve"> (trisdešimt)</w:t>
      </w:r>
      <w:r w:rsidR="006D7BDB" w:rsidRPr="00F63CF2">
        <w:t xml:space="preserve"> dienų</w:t>
      </w:r>
      <w:r w:rsidR="00D32056" w:rsidRPr="00F63CF2">
        <w:t xml:space="preserve"> iki Sutarties termino pabaigos</w:t>
      </w:r>
      <w:r w:rsidR="006D7BDB" w:rsidRPr="00F63CF2">
        <w:t>.</w:t>
      </w:r>
    </w:p>
    <w:p w14:paraId="16413CE0" w14:textId="2AD2BDDE" w:rsidR="001A1699" w:rsidRPr="00F63CF2" w:rsidRDefault="001A1699" w:rsidP="00914E11">
      <w:pPr>
        <w:pStyle w:val="Antrat3"/>
      </w:pPr>
    </w:p>
    <w:p w14:paraId="3F45D08D" w14:textId="411D67D0" w:rsidR="00680FAB" w:rsidRPr="00090AC0" w:rsidRDefault="001C558E" w:rsidP="000D1E7D">
      <w:pPr>
        <w:pStyle w:val="Antrat2"/>
        <w:numPr>
          <w:ilvl w:val="0"/>
          <w:numId w:val="0"/>
        </w:numPr>
        <w:tabs>
          <w:tab w:val="left" w:pos="709"/>
        </w:tabs>
        <w:spacing w:after="0" w:line="276" w:lineRule="auto"/>
        <w:jc w:val="both"/>
        <w:rPr>
          <w:rFonts w:asciiTheme="minorHAnsi" w:hAnsiTheme="minorHAnsi" w:cstheme="minorHAnsi"/>
          <w:sz w:val="22"/>
          <w:szCs w:val="22"/>
        </w:rPr>
      </w:pPr>
      <w:r w:rsidRPr="00090AC0">
        <w:rPr>
          <w:rFonts w:asciiTheme="minorHAnsi" w:hAnsiTheme="minorHAnsi" w:cstheme="minorHAnsi"/>
          <w:sz w:val="22"/>
          <w:szCs w:val="22"/>
        </w:rPr>
        <w:t>4.2.</w:t>
      </w:r>
      <w:r w:rsidR="00A242BF" w:rsidRPr="00090AC0">
        <w:rPr>
          <w:rFonts w:asciiTheme="minorHAnsi" w:hAnsiTheme="minorHAnsi" w:cstheme="minorHAnsi"/>
          <w:sz w:val="22"/>
          <w:szCs w:val="22"/>
        </w:rPr>
        <w:t xml:space="preserve"> </w:t>
      </w:r>
      <w:r w:rsidR="008B536C" w:rsidRPr="00090AC0">
        <w:rPr>
          <w:rFonts w:asciiTheme="minorHAnsi" w:hAnsiTheme="minorHAnsi" w:cstheme="minorHAnsi"/>
          <w:sz w:val="22"/>
          <w:szCs w:val="22"/>
        </w:rPr>
        <w:t>Sutarties keitimas</w:t>
      </w:r>
    </w:p>
    <w:p w14:paraId="7E67E3A1" w14:textId="730DF80B" w:rsidR="00D704D0" w:rsidRPr="00F63CF2" w:rsidRDefault="001C558E" w:rsidP="00914E11">
      <w:pPr>
        <w:pStyle w:val="Antrat3"/>
      </w:pPr>
      <w:r w:rsidRPr="00F63CF2">
        <w:t>4.2.1.</w:t>
      </w:r>
      <w:bookmarkStart w:id="24" w:name="_Hlk149204123"/>
      <w:r w:rsidR="00A242BF" w:rsidRPr="00F63CF2">
        <w:t xml:space="preserve"> </w:t>
      </w:r>
      <w:r w:rsidR="00D704D0" w:rsidRPr="00F63CF2">
        <w:t xml:space="preserve">Sutartis gali būti keičiama </w:t>
      </w:r>
      <w:bookmarkEnd w:id="24"/>
      <w:r w:rsidR="00D704D0" w:rsidRPr="00F63CF2">
        <w:t xml:space="preserve">Šalių rašytiniu susitarimu, </w:t>
      </w:r>
      <w:r w:rsidR="00ED7E88" w:rsidRPr="00F63CF2">
        <w:t>Sutartyje nustaty</w:t>
      </w:r>
      <w:r w:rsidR="00E76D1A" w:rsidRPr="00F63CF2">
        <w:t>tom</w:t>
      </w:r>
      <w:r w:rsidR="00ED7E88" w:rsidRPr="00F63CF2">
        <w:t xml:space="preserve">is </w:t>
      </w:r>
      <w:r w:rsidR="00E76D1A" w:rsidRPr="00F63CF2">
        <w:t>sąlygom</w:t>
      </w:r>
      <w:r w:rsidR="00ED7E88" w:rsidRPr="00F63CF2">
        <w:t>is</w:t>
      </w:r>
      <w:r w:rsidR="00763BFB">
        <w:t xml:space="preserve"> ir tvarka</w:t>
      </w:r>
      <w:r w:rsidR="00ED7E88" w:rsidRPr="00F63CF2">
        <w:t xml:space="preserve">. Sutartis taip pat gali būti keičiama joje nenustatytais atvejais, jei tokie pakeitimai </w:t>
      </w:r>
      <w:r w:rsidR="00D704D0" w:rsidRPr="00F63CF2">
        <w:t xml:space="preserve"> </w:t>
      </w:r>
      <w:r w:rsidR="00D704D0" w:rsidRPr="00F63CF2">
        <w:rPr>
          <w:color w:val="auto"/>
        </w:rPr>
        <w:t>neprieštarauja Pirkimų įstatym</w:t>
      </w:r>
      <w:r w:rsidR="00ED7E88" w:rsidRPr="00F63CF2">
        <w:rPr>
          <w:color w:val="auto"/>
        </w:rPr>
        <w:t xml:space="preserve">o </w:t>
      </w:r>
      <w:r w:rsidR="00E76D1A" w:rsidRPr="00F63CF2">
        <w:rPr>
          <w:color w:val="auto"/>
        </w:rPr>
        <w:t>97</w:t>
      </w:r>
      <w:r w:rsidR="00ED7E88" w:rsidRPr="00F63CF2">
        <w:rPr>
          <w:color w:val="auto"/>
        </w:rPr>
        <w:t xml:space="preserve"> straipsnio</w:t>
      </w:r>
      <w:r w:rsidR="00D704D0" w:rsidRPr="00F63CF2">
        <w:rPr>
          <w:color w:val="auto"/>
        </w:rPr>
        <w:t xml:space="preserve"> </w:t>
      </w:r>
      <w:r w:rsidR="00482B0A" w:rsidRPr="00F63CF2">
        <w:rPr>
          <w:color w:val="auto"/>
        </w:rPr>
        <w:t>nuostatoms</w:t>
      </w:r>
      <w:r w:rsidR="00D704D0" w:rsidRPr="00F63CF2">
        <w:t>.</w:t>
      </w:r>
    </w:p>
    <w:p w14:paraId="575C3411" w14:textId="2F976100" w:rsidR="00B3626E" w:rsidRPr="00F63CF2" w:rsidRDefault="00B3626E" w:rsidP="00914E11">
      <w:pPr>
        <w:pStyle w:val="Antrat3"/>
      </w:pPr>
      <w:r w:rsidRPr="00F63CF2">
        <w:t>4.2.</w:t>
      </w:r>
      <w:r w:rsidR="0065324D" w:rsidRPr="00F63CF2">
        <w:t>2</w:t>
      </w:r>
      <w:r w:rsidRPr="00F63CF2">
        <w:t>.</w:t>
      </w:r>
      <w:r w:rsidR="00A242BF" w:rsidRPr="00F63CF2">
        <w:t xml:space="preserve"> </w:t>
      </w:r>
      <w:r w:rsidRPr="00F63CF2">
        <w:t>Paslaugų suteikimo terminas gali būti pratęsiamas esant šioms aplinkybėms:</w:t>
      </w:r>
    </w:p>
    <w:p w14:paraId="074644EC" w14:textId="0DBF5916" w:rsidR="00B3626E" w:rsidRPr="00090AC0" w:rsidRDefault="00B3626E" w:rsidP="00B3626E">
      <w:pPr>
        <w:pStyle w:val="Antrat4"/>
        <w:numPr>
          <w:ilvl w:val="0"/>
          <w:numId w:val="0"/>
        </w:numPr>
        <w:tabs>
          <w:tab w:val="left" w:pos="709"/>
        </w:tabs>
        <w:spacing w:after="0" w:line="276" w:lineRule="auto"/>
        <w:rPr>
          <w:rFonts w:asciiTheme="minorHAnsi" w:hAnsiTheme="minorHAnsi" w:cstheme="minorHAnsi"/>
          <w:sz w:val="22"/>
        </w:rPr>
      </w:pPr>
      <w:r w:rsidRPr="00090AC0">
        <w:rPr>
          <w:rFonts w:asciiTheme="minorHAnsi" w:hAnsiTheme="minorHAnsi" w:cstheme="minorHAnsi"/>
          <w:sz w:val="22"/>
        </w:rPr>
        <w:t>4.2.</w:t>
      </w:r>
      <w:r w:rsidR="0065324D" w:rsidRPr="00090AC0">
        <w:rPr>
          <w:rFonts w:asciiTheme="minorHAnsi" w:hAnsiTheme="minorHAnsi" w:cstheme="minorHAnsi"/>
          <w:sz w:val="22"/>
        </w:rPr>
        <w:t>2</w:t>
      </w:r>
      <w:r w:rsidRPr="00090AC0">
        <w:rPr>
          <w:rFonts w:asciiTheme="minorHAnsi" w:hAnsiTheme="minorHAnsi" w:cstheme="minorHAnsi"/>
          <w:sz w:val="22"/>
        </w:rPr>
        <w:t>.1.</w:t>
      </w:r>
      <w:r w:rsidR="00A242BF" w:rsidRPr="00090AC0">
        <w:rPr>
          <w:rFonts w:asciiTheme="minorHAnsi" w:hAnsiTheme="minorHAnsi" w:cstheme="minorHAnsi"/>
          <w:sz w:val="22"/>
        </w:rPr>
        <w:t xml:space="preserve"> </w:t>
      </w:r>
      <w:r w:rsidRPr="00090AC0">
        <w:rPr>
          <w:rFonts w:asciiTheme="minorHAnsi" w:hAnsiTheme="minorHAnsi" w:cstheme="minorHAnsi"/>
          <w:sz w:val="22"/>
        </w:rPr>
        <w:t>nepalankios oro sąlygos, dėl kurių neįmanoma suteikti Paslaugų</w:t>
      </w:r>
      <w:r w:rsidR="00B14121">
        <w:rPr>
          <w:rFonts w:asciiTheme="minorHAnsi" w:hAnsiTheme="minorHAnsi" w:cstheme="minorHAnsi"/>
          <w:sz w:val="22"/>
        </w:rPr>
        <w:t xml:space="preserve"> ar jų dalies</w:t>
      </w:r>
      <w:r w:rsidRPr="00090AC0">
        <w:rPr>
          <w:rFonts w:asciiTheme="minorHAnsi" w:hAnsiTheme="minorHAnsi" w:cstheme="minorHAnsi"/>
          <w:sz w:val="22"/>
        </w:rPr>
        <w:t xml:space="preserve"> – intensyvios liūtys, potvyniai, tirštas rūkas, </w:t>
      </w:r>
      <w:proofErr w:type="spellStart"/>
      <w:r w:rsidRPr="00090AC0">
        <w:rPr>
          <w:rFonts w:asciiTheme="minorHAnsi" w:hAnsiTheme="minorHAnsi" w:cstheme="minorHAnsi"/>
          <w:sz w:val="22"/>
        </w:rPr>
        <w:t>škvaliniai</w:t>
      </w:r>
      <w:proofErr w:type="spellEnd"/>
      <w:r w:rsidRPr="00090AC0">
        <w:rPr>
          <w:rFonts w:asciiTheme="minorHAnsi" w:hAnsiTheme="minorHAnsi" w:cstheme="minorHAnsi"/>
          <w:sz w:val="22"/>
        </w:rPr>
        <w:t xml:space="preserve"> vėjai, gausus sniegas, pūga ar pan. Ši galimybė taikoma tik tai Paslaugų daliai, kurios kokybė ir (ar) suteikimas priklauso nuo gamtinių sąlygų;</w:t>
      </w:r>
    </w:p>
    <w:p w14:paraId="2DCED5EC" w14:textId="51EE5CAC" w:rsidR="00B3626E" w:rsidRPr="00090AC0" w:rsidRDefault="00B3626E" w:rsidP="00B3626E">
      <w:pPr>
        <w:pStyle w:val="Antrat4"/>
        <w:numPr>
          <w:ilvl w:val="0"/>
          <w:numId w:val="0"/>
        </w:numPr>
        <w:tabs>
          <w:tab w:val="left" w:pos="709"/>
        </w:tabs>
        <w:spacing w:after="0" w:line="276" w:lineRule="auto"/>
        <w:rPr>
          <w:rFonts w:asciiTheme="minorHAnsi" w:hAnsiTheme="minorHAnsi" w:cstheme="minorHAnsi"/>
          <w:sz w:val="22"/>
        </w:rPr>
      </w:pPr>
      <w:r w:rsidRPr="00090AC0">
        <w:rPr>
          <w:rFonts w:asciiTheme="minorHAnsi" w:hAnsiTheme="minorHAnsi" w:cstheme="minorHAnsi"/>
          <w:sz w:val="22"/>
        </w:rPr>
        <w:t>4.2.</w:t>
      </w:r>
      <w:r w:rsidR="0065324D" w:rsidRPr="00090AC0">
        <w:rPr>
          <w:rFonts w:asciiTheme="minorHAnsi" w:hAnsiTheme="minorHAnsi" w:cstheme="minorHAnsi"/>
          <w:sz w:val="22"/>
        </w:rPr>
        <w:t>2</w:t>
      </w:r>
      <w:r w:rsidRPr="00090AC0">
        <w:rPr>
          <w:rFonts w:asciiTheme="minorHAnsi" w:hAnsiTheme="minorHAnsi" w:cstheme="minorHAnsi"/>
          <w:sz w:val="22"/>
        </w:rPr>
        <w:t>.2.</w:t>
      </w:r>
      <w:r w:rsidR="00A242BF" w:rsidRPr="00090AC0">
        <w:rPr>
          <w:rFonts w:asciiTheme="minorHAnsi" w:hAnsiTheme="minorHAnsi" w:cstheme="minorHAnsi"/>
          <w:sz w:val="22"/>
        </w:rPr>
        <w:t xml:space="preserve"> </w:t>
      </w:r>
      <w:r w:rsidRPr="00090AC0">
        <w:rPr>
          <w:rFonts w:asciiTheme="minorHAnsi" w:hAnsiTheme="minorHAnsi" w:cstheme="minorHAnsi"/>
          <w:sz w:val="22"/>
        </w:rPr>
        <w:t xml:space="preserve">Pirkėjo veiksmai ar neveikimas, trukdantys tinkamai ir laiku vykdyti </w:t>
      </w:r>
      <w:r w:rsidR="005C2377" w:rsidRPr="00090AC0">
        <w:rPr>
          <w:rFonts w:asciiTheme="minorHAnsi" w:hAnsiTheme="minorHAnsi" w:cstheme="minorHAnsi"/>
          <w:sz w:val="22"/>
        </w:rPr>
        <w:t>Tiek</w:t>
      </w:r>
      <w:r w:rsidRPr="00090AC0">
        <w:rPr>
          <w:rFonts w:asciiTheme="minorHAnsi" w:hAnsiTheme="minorHAnsi" w:cstheme="minorHAnsi"/>
          <w:sz w:val="22"/>
        </w:rPr>
        <w:t>ėjo įsipareigojimus pagal Sutartį, įskaitant Pirkėjo vėlavimą paskirti specialistus, atsakingus už Sutartyje numatytų įsipareigojimų vykdymą, kitų Pirkėjo Sutartimi prisiimtų įsipareigojimų nevykdymą ar netinkamą vykdymą;</w:t>
      </w:r>
    </w:p>
    <w:p w14:paraId="72F17D72" w14:textId="40660967" w:rsidR="00B3626E" w:rsidRPr="00090AC0" w:rsidRDefault="00B3626E" w:rsidP="00B3626E">
      <w:pPr>
        <w:pStyle w:val="Antrat4"/>
        <w:numPr>
          <w:ilvl w:val="0"/>
          <w:numId w:val="0"/>
        </w:numPr>
        <w:tabs>
          <w:tab w:val="left" w:pos="709"/>
        </w:tabs>
        <w:spacing w:after="0" w:line="276" w:lineRule="auto"/>
        <w:rPr>
          <w:rFonts w:asciiTheme="minorHAnsi" w:hAnsiTheme="minorHAnsi" w:cstheme="minorHAnsi"/>
          <w:sz w:val="22"/>
        </w:rPr>
      </w:pPr>
      <w:r w:rsidRPr="00090AC0">
        <w:rPr>
          <w:rFonts w:asciiTheme="minorHAnsi" w:hAnsiTheme="minorHAnsi" w:cstheme="minorHAnsi"/>
          <w:sz w:val="22"/>
        </w:rPr>
        <w:t>4.2.</w:t>
      </w:r>
      <w:r w:rsidR="0065324D" w:rsidRPr="00090AC0">
        <w:rPr>
          <w:rFonts w:asciiTheme="minorHAnsi" w:hAnsiTheme="minorHAnsi" w:cstheme="minorHAnsi"/>
          <w:sz w:val="22"/>
        </w:rPr>
        <w:t>2</w:t>
      </w:r>
      <w:r w:rsidRPr="00090AC0">
        <w:rPr>
          <w:rFonts w:asciiTheme="minorHAnsi" w:hAnsiTheme="minorHAnsi" w:cstheme="minorHAnsi"/>
          <w:sz w:val="22"/>
        </w:rPr>
        <w:t>.3.</w:t>
      </w:r>
      <w:r w:rsidR="00A242BF" w:rsidRPr="00090AC0">
        <w:rPr>
          <w:rFonts w:asciiTheme="minorHAnsi" w:hAnsiTheme="minorHAnsi" w:cstheme="minorHAnsi"/>
          <w:sz w:val="22"/>
        </w:rPr>
        <w:t xml:space="preserve"> </w:t>
      </w:r>
      <w:r w:rsidRPr="00090AC0">
        <w:rPr>
          <w:rFonts w:asciiTheme="minorHAnsi" w:hAnsiTheme="minorHAnsi" w:cstheme="minorHAnsi"/>
          <w:sz w:val="22"/>
        </w:rPr>
        <w:t>bet kokių valstybės ar savivaldybės institucijai, įstaigai ar organizacijai, ar kitam subjektui teisės aktais priskirtų funkcijų nevykdymas per nustatytą (ar protingą) terminą;</w:t>
      </w:r>
    </w:p>
    <w:p w14:paraId="35667FE4" w14:textId="258382DF" w:rsidR="00B3626E" w:rsidRPr="00090AC0" w:rsidRDefault="00B3626E" w:rsidP="00B3626E">
      <w:pPr>
        <w:pStyle w:val="Antrat4"/>
        <w:numPr>
          <w:ilvl w:val="0"/>
          <w:numId w:val="0"/>
        </w:numPr>
        <w:tabs>
          <w:tab w:val="left" w:pos="709"/>
        </w:tabs>
        <w:spacing w:after="0" w:line="276" w:lineRule="auto"/>
        <w:rPr>
          <w:rFonts w:asciiTheme="minorHAnsi" w:hAnsiTheme="minorHAnsi" w:cstheme="minorHAnsi"/>
          <w:sz w:val="22"/>
        </w:rPr>
      </w:pPr>
      <w:r w:rsidRPr="00090AC0">
        <w:rPr>
          <w:rFonts w:asciiTheme="minorHAnsi" w:hAnsiTheme="minorHAnsi" w:cstheme="minorHAnsi"/>
          <w:sz w:val="22"/>
        </w:rPr>
        <w:lastRenderedPageBreak/>
        <w:t>4.2.</w:t>
      </w:r>
      <w:r w:rsidR="0065324D" w:rsidRPr="00090AC0">
        <w:rPr>
          <w:rFonts w:asciiTheme="minorHAnsi" w:hAnsiTheme="minorHAnsi" w:cstheme="minorHAnsi"/>
          <w:sz w:val="22"/>
        </w:rPr>
        <w:t>2</w:t>
      </w:r>
      <w:r w:rsidRPr="00090AC0">
        <w:rPr>
          <w:rFonts w:asciiTheme="minorHAnsi" w:hAnsiTheme="minorHAnsi" w:cstheme="minorHAnsi"/>
          <w:sz w:val="22"/>
        </w:rPr>
        <w:t>.4.</w:t>
      </w:r>
      <w:r w:rsidR="00A242BF" w:rsidRPr="00090AC0">
        <w:rPr>
          <w:rFonts w:asciiTheme="minorHAnsi" w:hAnsiTheme="minorHAnsi" w:cstheme="minorHAnsi"/>
          <w:sz w:val="22"/>
        </w:rPr>
        <w:t xml:space="preserve"> </w:t>
      </w:r>
      <w:r w:rsidRPr="00090AC0">
        <w:rPr>
          <w:rFonts w:asciiTheme="minorHAnsi" w:hAnsiTheme="minorHAnsi" w:cstheme="minorHAnsi"/>
          <w:sz w:val="22"/>
        </w:rPr>
        <w:t>užsitęsusios pirkimo procedūros, dėl kurių pradėti ir (ar) užbaigti teikti Paslaugas per nustatytą terminą tapo neįmanoma arba pernelyg sudėtinga;</w:t>
      </w:r>
    </w:p>
    <w:p w14:paraId="384522DF" w14:textId="41405F4E" w:rsidR="00B3626E" w:rsidRPr="00090AC0" w:rsidRDefault="00B3626E" w:rsidP="00B3626E">
      <w:pPr>
        <w:pStyle w:val="Antrat4"/>
        <w:numPr>
          <w:ilvl w:val="0"/>
          <w:numId w:val="0"/>
        </w:numPr>
        <w:tabs>
          <w:tab w:val="left" w:pos="709"/>
        </w:tabs>
        <w:spacing w:after="0" w:line="276" w:lineRule="auto"/>
        <w:rPr>
          <w:rFonts w:asciiTheme="minorHAnsi" w:hAnsiTheme="minorHAnsi" w:cstheme="minorHAnsi"/>
          <w:sz w:val="22"/>
        </w:rPr>
      </w:pPr>
      <w:r w:rsidRPr="00090AC0">
        <w:rPr>
          <w:rFonts w:asciiTheme="minorHAnsi" w:hAnsiTheme="minorHAnsi" w:cstheme="minorHAnsi"/>
          <w:sz w:val="22"/>
        </w:rPr>
        <w:t>4.2.</w:t>
      </w:r>
      <w:r w:rsidR="0065324D" w:rsidRPr="00090AC0">
        <w:rPr>
          <w:rFonts w:asciiTheme="minorHAnsi" w:hAnsiTheme="minorHAnsi" w:cstheme="minorHAnsi"/>
          <w:sz w:val="22"/>
        </w:rPr>
        <w:t>2</w:t>
      </w:r>
      <w:r w:rsidRPr="00090AC0">
        <w:rPr>
          <w:rFonts w:asciiTheme="minorHAnsi" w:hAnsiTheme="minorHAnsi" w:cstheme="minorHAnsi"/>
          <w:sz w:val="22"/>
        </w:rPr>
        <w:t>.5.</w:t>
      </w:r>
      <w:r w:rsidR="00A242BF" w:rsidRPr="00090AC0">
        <w:rPr>
          <w:rFonts w:asciiTheme="minorHAnsi" w:hAnsiTheme="minorHAnsi" w:cstheme="minorHAnsi"/>
          <w:sz w:val="22"/>
        </w:rPr>
        <w:t xml:space="preserve"> </w:t>
      </w:r>
      <w:r w:rsidRPr="00090AC0">
        <w:rPr>
          <w:rFonts w:asciiTheme="minorHAnsi" w:hAnsiTheme="minorHAnsi" w:cstheme="minorHAnsi"/>
          <w:sz w:val="22"/>
        </w:rPr>
        <w:t xml:space="preserve">atsiranda uždelsimas, kliūtys ar trukdymai, kurių atsiradimui </w:t>
      </w:r>
      <w:r w:rsidR="005C2377" w:rsidRPr="00090AC0">
        <w:rPr>
          <w:rFonts w:asciiTheme="minorHAnsi" w:hAnsiTheme="minorHAnsi" w:cstheme="minorHAnsi"/>
          <w:sz w:val="22"/>
        </w:rPr>
        <w:t>Tiek</w:t>
      </w:r>
      <w:r w:rsidRPr="00090AC0">
        <w:rPr>
          <w:rFonts w:asciiTheme="minorHAnsi" w:hAnsiTheme="minorHAnsi" w:cstheme="minorHAnsi"/>
          <w:sz w:val="22"/>
        </w:rPr>
        <w:t xml:space="preserve">ėjas neturi įtakos, ir kurie sukelti ir priskiriami tretiesiems asmenims (pvz., netinkamai vykdoma kita Pirkėjo sutartis, kurios įvykdymas turi tiesioginę įtaką </w:t>
      </w:r>
      <w:r w:rsidR="005C2377" w:rsidRPr="00090AC0">
        <w:rPr>
          <w:rFonts w:asciiTheme="minorHAnsi" w:hAnsiTheme="minorHAnsi" w:cstheme="minorHAnsi"/>
          <w:sz w:val="22"/>
        </w:rPr>
        <w:t>Tiek</w:t>
      </w:r>
      <w:r w:rsidRPr="00090AC0">
        <w:rPr>
          <w:rFonts w:asciiTheme="minorHAnsi" w:hAnsiTheme="minorHAnsi" w:cstheme="minorHAnsi"/>
          <w:sz w:val="22"/>
        </w:rPr>
        <w:t>ėjo vykdomai Sutarčiai);</w:t>
      </w:r>
    </w:p>
    <w:p w14:paraId="70647821" w14:textId="15CDF120" w:rsidR="00B3626E" w:rsidRPr="00090AC0" w:rsidRDefault="00B3626E" w:rsidP="00B3626E">
      <w:pPr>
        <w:pStyle w:val="Antrat4"/>
        <w:numPr>
          <w:ilvl w:val="0"/>
          <w:numId w:val="0"/>
        </w:numPr>
        <w:tabs>
          <w:tab w:val="left" w:pos="709"/>
        </w:tabs>
        <w:spacing w:after="0" w:line="276" w:lineRule="auto"/>
        <w:rPr>
          <w:rFonts w:asciiTheme="minorHAnsi" w:hAnsiTheme="minorHAnsi" w:cstheme="minorHAnsi"/>
          <w:sz w:val="22"/>
        </w:rPr>
      </w:pPr>
      <w:r w:rsidRPr="00090AC0">
        <w:rPr>
          <w:rFonts w:asciiTheme="minorHAnsi" w:hAnsiTheme="minorHAnsi" w:cstheme="minorHAnsi"/>
          <w:sz w:val="22"/>
        </w:rPr>
        <w:t>4.2.</w:t>
      </w:r>
      <w:r w:rsidR="0065324D" w:rsidRPr="00090AC0">
        <w:rPr>
          <w:rFonts w:asciiTheme="minorHAnsi" w:hAnsiTheme="minorHAnsi" w:cstheme="minorHAnsi"/>
          <w:sz w:val="22"/>
        </w:rPr>
        <w:t>2</w:t>
      </w:r>
      <w:r w:rsidRPr="00090AC0">
        <w:rPr>
          <w:rFonts w:asciiTheme="minorHAnsi" w:hAnsiTheme="minorHAnsi" w:cstheme="minorHAnsi"/>
          <w:sz w:val="22"/>
        </w:rPr>
        <w:t>.</w:t>
      </w:r>
      <w:r w:rsidR="00E83F97" w:rsidRPr="00090AC0">
        <w:rPr>
          <w:rFonts w:asciiTheme="minorHAnsi" w:hAnsiTheme="minorHAnsi" w:cstheme="minorHAnsi"/>
          <w:sz w:val="22"/>
        </w:rPr>
        <w:t>6</w:t>
      </w:r>
      <w:r w:rsidRPr="00090AC0">
        <w:rPr>
          <w:rFonts w:asciiTheme="minorHAnsi" w:hAnsiTheme="minorHAnsi" w:cstheme="minorHAnsi"/>
          <w:sz w:val="22"/>
        </w:rPr>
        <w:t>.</w:t>
      </w:r>
      <w:r w:rsidR="00E83F97" w:rsidRPr="00090AC0">
        <w:rPr>
          <w:rFonts w:asciiTheme="minorHAnsi" w:hAnsiTheme="minorHAnsi" w:cstheme="minorHAnsi"/>
          <w:sz w:val="22"/>
        </w:rPr>
        <w:t xml:space="preserve"> </w:t>
      </w:r>
      <w:r w:rsidRPr="00090AC0">
        <w:rPr>
          <w:rFonts w:asciiTheme="minorHAnsi" w:hAnsiTheme="minorHAnsi" w:cstheme="minorHAnsi"/>
          <w:sz w:val="22"/>
        </w:rPr>
        <w:t xml:space="preserve">kiti, Specialiosiose </w:t>
      </w:r>
      <w:r w:rsidR="008F0D53">
        <w:rPr>
          <w:rFonts w:asciiTheme="minorHAnsi" w:hAnsiTheme="minorHAnsi" w:cstheme="minorHAnsi"/>
          <w:sz w:val="22"/>
        </w:rPr>
        <w:t>s</w:t>
      </w:r>
      <w:r w:rsidRPr="00090AC0">
        <w:rPr>
          <w:rFonts w:asciiTheme="minorHAnsi" w:hAnsiTheme="minorHAnsi" w:cstheme="minorHAnsi"/>
          <w:sz w:val="22"/>
        </w:rPr>
        <w:t>utarties sąlygose numatyti atvejai</w:t>
      </w:r>
      <w:r w:rsidR="000A26D7" w:rsidRPr="00090AC0">
        <w:rPr>
          <w:rFonts w:asciiTheme="minorHAnsi" w:hAnsiTheme="minorHAnsi" w:cstheme="minorHAnsi"/>
          <w:sz w:val="22"/>
        </w:rPr>
        <w:t xml:space="preserve"> (jei tokie numatyti)</w:t>
      </w:r>
      <w:r w:rsidRPr="00090AC0">
        <w:rPr>
          <w:rFonts w:asciiTheme="minorHAnsi" w:hAnsiTheme="minorHAnsi" w:cstheme="minorHAnsi"/>
          <w:sz w:val="22"/>
        </w:rPr>
        <w:t>.</w:t>
      </w:r>
    </w:p>
    <w:p w14:paraId="17168272" w14:textId="18A8091B" w:rsidR="00693345" w:rsidRPr="00090AC0" w:rsidRDefault="00B3626E" w:rsidP="007B4CAD">
      <w:pPr>
        <w:spacing w:after="0"/>
        <w:ind w:left="0" w:firstLine="0"/>
        <w:rPr>
          <w:rFonts w:asciiTheme="minorHAnsi" w:hAnsiTheme="minorHAnsi" w:cstheme="minorHAnsi"/>
          <w:sz w:val="22"/>
        </w:rPr>
      </w:pPr>
      <w:r w:rsidRPr="00090AC0">
        <w:rPr>
          <w:rFonts w:asciiTheme="minorHAnsi" w:hAnsiTheme="minorHAnsi" w:cstheme="minorHAnsi"/>
          <w:sz w:val="22"/>
        </w:rPr>
        <w:t>4.2.</w:t>
      </w:r>
      <w:r w:rsidR="0065324D" w:rsidRPr="00090AC0">
        <w:rPr>
          <w:rFonts w:asciiTheme="minorHAnsi" w:hAnsiTheme="minorHAnsi" w:cstheme="minorHAnsi"/>
          <w:sz w:val="22"/>
        </w:rPr>
        <w:t>3</w:t>
      </w:r>
      <w:r w:rsidRPr="00090AC0">
        <w:rPr>
          <w:rFonts w:asciiTheme="minorHAnsi" w:hAnsiTheme="minorHAnsi" w:cstheme="minorHAnsi"/>
          <w:sz w:val="22"/>
        </w:rPr>
        <w:t xml:space="preserve">. Sutartinių įsipareigojimų įvykdymo terminas dėl Bendrųjų </w:t>
      </w:r>
      <w:r w:rsidR="0029231A">
        <w:rPr>
          <w:rFonts w:asciiTheme="minorHAnsi" w:hAnsiTheme="minorHAnsi" w:cstheme="minorHAnsi"/>
          <w:sz w:val="22"/>
        </w:rPr>
        <w:t>s</w:t>
      </w:r>
      <w:r w:rsidRPr="00090AC0">
        <w:rPr>
          <w:rFonts w:asciiTheme="minorHAnsi" w:hAnsiTheme="minorHAnsi" w:cstheme="minorHAnsi"/>
          <w:sz w:val="22"/>
        </w:rPr>
        <w:t>utarties sąlygų 4.2.</w:t>
      </w:r>
      <w:r w:rsidR="0065324D" w:rsidRPr="00090AC0">
        <w:rPr>
          <w:rFonts w:asciiTheme="minorHAnsi" w:hAnsiTheme="minorHAnsi" w:cstheme="minorHAnsi"/>
          <w:sz w:val="22"/>
        </w:rPr>
        <w:t xml:space="preserve">2 </w:t>
      </w:r>
      <w:r w:rsidRPr="00090AC0">
        <w:rPr>
          <w:rFonts w:asciiTheme="minorHAnsi" w:hAnsiTheme="minorHAnsi" w:cstheme="minorHAnsi"/>
          <w:sz w:val="22"/>
        </w:rPr>
        <w:t xml:space="preserve">punkte numatytų aplinkybių gali būti pratęsiamas ne ilgesniam kaip konkrečios aplinkybės egzistavimo laikotarpiui. </w:t>
      </w:r>
      <w:r w:rsidR="00E44D77" w:rsidRPr="00E44D77">
        <w:rPr>
          <w:rFonts w:asciiTheme="minorHAnsi" w:hAnsiTheme="minorHAnsi" w:cstheme="minorHAnsi"/>
          <w:sz w:val="22"/>
        </w:rPr>
        <w:t>Tiekėjas visais atvejais turi siekti, kad aplinkybių įtaka būtų kuo mažesnė ir prašyme pratęsti  Paslaugų suteikimo terminą turi pagrįsti atitinkamų sąlygų egzistavimą ir jų įtaką Paslaugų (ar jų dalies) suteikimo terminams, taip pat tai, kad šios sąlygos susiklostė dėl nuo Tiekėjo nepriklausančių bei jo nekontroliuojamų priežasčių</w:t>
      </w:r>
      <w:r w:rsidR="00E44D77">
        <w:rPr>
          <w:rFonts w:asciiTheme="minorHAnsi" w:hAnsiTheme="minorHAnsi" w:cstheme="minorHAnsi"/>
          <w:sz w:val="22"/>
        </w:rPr>
        <w:t xml:space="preserve">. </w:t>
      </w:r>
      <w:r w:rsidRPr="00090AC0">
        <w:rPr>
          <w:rFonts w:asciiTheme="minorHAnsi" w:hAnsiTheme="minorHAnsi" w:cstheme="minorHAnsi"/>
          <w:sz w:val="22"/>
        </w:rPr>
        <w:t>Dėl Paslaugų suteikimo termino pratęsimo Šalys sudaro susitarimą raštu, kuris tampa neatskiriama Sutarties dalimi.</w:t>
      </w:r>
    </w:p>
    <w:p w14:paraId="09BCDE10" w14:textId="77777777" w:rsidR="00B3626E" w:rsidRPr="00090AC0" w:rsidRDefault="00B3626E" w:rsidP="007B4CAD">
      <w:pPr>
        <w:spacing w:after="0"/>
        <w:ind w:left="0" w:firstLine="0"/>
        <w:rPr>
          <w:rFonts w:asciiTheme="minorHAnsi" w:hAnsiTheme="minorHAnsi" w:cstheme="minorHAnsi"/>
          <w:sz w:val="22"/>
        </w:rPr>
      </w:pPr>
    </w:p>
    <w:p w14:paraId="4BF3CDCC" w14:textId="5D951950" w:rsidR="00C06864" w:rsidRPr="00090AC0" w:rsidRDefault="00C06864" w:rsidP="00C06864">
      <w:pPr>
        <w:pStyle w:val="Antrat2"/>
        <w:numPr>
          <w:ilvl w:val="0"/>
          <w:numId w:val="0"/>
        </w:numPr>
        <w:tabs>
          <w:tab w:val="left" w:pos="709"/>
        </w:tabs>
        <w:spacing w:after="0" w:line="276" w:lineRule="auto"/>
        <w:jc w:val="both"/>
        <w:rPr>
          <w:rFonts w:asciiTheme="minorHAnsi" w:hAnsiTheme="minorHAnsi" w:cstheme="minorHAnsi"/>
          <w:sz w:val="22"/>
          <w:szCs w:val="22"/>
        </w:rPr>
      </w:pPr>
      <w:r w:rsidRPr="00090AC0">
        <w:rPr>
          <w:rFonts w:asciiTheme="minorHAnsi" w:hAnsiTheme="minorHAnsi" w:cstheme="minorHAnsi"/>
          <w:sz w:val="22"/>
          <w:szCs w:val="22"/>
        </w:rPr>
        <w:t>4.3.</w:t>
      </w:r>
      <w:r w:rsidR="00A242BF" w:rsidRPr="00090AC0">
        <w:rPr>
          <w:rFonts w:asciiTheme="minorHAnsi" w:hAnsiTheme="minorHAnsi" w:cstheme="minorHAnsi"/>
          <w:sz w:val="22"/>
          <w:szCs w:val="22"/>
        </w:rPr>
        <w:t xml:space="preserve"> </w:t>
      </w:r>
      <w:r w:rsidRPr="00090AC0">
        <w:rPr>
          <w:rFonts w:asciiTheme="minorHAnsi" w:hAnsiTheme="minorHAnsi" w:cstheme="minorHAnsi"/>
          <w:sz w:val="22"/>
          <w:szCs w:val="22"/>
        </w:rPr>
        <w:t>Sutarties nutraukimas</w:t>
      </w:r>
    </w:p>
    <w:p w14:paraId="48C48D73" w14:textId="48F9D538" w:rsidR="00693345" w:rsidRPr="00090AC0" w:rsidRDefault="00892F51" w:rsidP="00892F51">
      <w:pPr>
        <w:spacing w:after="0"/>
        <w:ind w:left="0" w:firstLine="0"/>
        <w:rPr>
          <w:rFonts w:asciiTheme="minorHAnsi" w:hAnsiTheme="minorHAnsi" w:cstheme="minorHAnsi"/>
          <w:sz w:val="22"/>
        </w:rPr>
      </w:pPr>
      <w:r w:rsidRPr="00090AC0">
        <w:rPr>
          <w:rFonts w:asciiTheme="minorHAnsi" w:hAnsiTheme="minorHAnsi" w:cstheme="minorHAnsi"/>
          <w:sz w:val="22"/>
        </w:rPr>
        <w:t>4.3.1</w:t>
      </w:r>
      <w:r w:rsidR="00693345" w:rsidRPr="00090AC0">
        <w:rPr>
          <w:rFonts w:asciiTheme="minorHAnsi" w:hAnsiTheme="minorHAnsi" w:cstheme="minorHAnsi"/>
          <w:sz w:val="22"/>
        </w:rPr>
        <w:t xml:space="preserve">. Sutartis gali būti </w:t>
      </w:r>
      <w:r w:rsidR="00693345" w:rsidRPr="00090AC0">
        <w:rPr>
          <w:rFonts w:asciiTheme="minorHAnsi" w:hAnsiTheme="minorHAnsi" w:cstheme="minorHAnsi"/>
          <w:color w:val="auto"/>
          <w:sz w:val="22"/>
        </w:rPr>
        <w:t xml:space="preserve">nutraukiama </w:t>
      </w:r>
      <w:r w:rsidR="003F0E1F" w:rsidRPr="00090AC0">
        <w:rPr>
          <w:rFonts w:asciiTheme="minorHAnsi" w:hAnsiTheme="minorHAnsi" w:cstheme="minorHAnsi"/>
          <w:color w:val="auto"/>
          <w:sz w:val="22"/>
        </w:rPr>
        <w:t xml:space="preserve">Pirkimų įstatymo </w:t>
      </w:r>
      <w:r w:rsidR="00693345" w:rsidRPr="00090AC0">
        <w:rPr>
          <w:rFonts w:asciiTheme="minorHAnsi" w:hAnsiTheme="minorHAnsi" w:cstheme="minorHAnsi"/>
          <w:color w:val="auto"/>
          <w:sz w:val="22"/>
        </w:rPr>
        <w:t>9</w:t>
      </w:r>
      <w:r w:rsidR="00A901B2" w:rsidRPr="00090AC0">
        <w:rPr>
          <w:rFonts w:asciiTheme="minorHAnsi" w:hAnsiTheme="minorHAnsi" w:cstheme="minorHAnsi"/>
          <w:color w:val="auto"/>
          <w:sz w:val="22"/>
        </w:rPr>
        <w:t>8</w:t>
      </w:r>
      <w:r w:rsidR="00693345" w:rsidRPr="00090AC0">
        <w:rPr>
          <w:rFonts w:asciiTheme="minorHAnsi" w:hAnsiTheme="minorHAnsi" w:cstheme="minorHAnsi"/>
          <w:color w:val="auto"/>
          <w:sz w:val="22"/>
        </w:rPr>
        <w:t xml:space="preserve"> straipsnyje ir Sutartyje </w:t>
      </w:r>
      <w:r w:rsidR="00693345" w:rsidRPr="00090AC0">
        <w:rPr>
          <w:rFonts w:asciiTheme="minorHAnsi" w:hAnsiTheme="minorHAnsi" w:cstheme="minorHAnsi"/>
          <w:sz w:val="22"/>
        </w:rPr>
        <w:t>numatytais atvejais, įskaitant galimybę nutraukti Sutartį Šalių susitarimu.</w:t>
      </w:r>
    </w:p>
    <w:p w14:paraId="745E897C" w14:textId="3BF8F412" w:rsidR="00680FAB" w:rsidRPr="00F63CF2" w:rsidRDefault="001C558E" w:rsidP="00914E11">
      <w:pPr>
        <w:pStyle w:val="Antrat3"/>
      </w:pPr>
      <w:r w:rsidRPr="00F63CF2">
        <w:t>4.</w:t>
      </w:r>
      <w:r w:rsidR="00892F51" w:rsidRPr="00F63CF2">
        <w:t>3</w:t>
      </w:r>
      <w:r w:rsidRPr="00F63CF2">
        <w:t>.2.</w:t>
      </w:r>
      <w:r w:rsidR="00A242BF" w:rsidRPr="00F63CF2">
        <w:t xml:space="preserve"> </w:t>
      </w:r>
      <w:r w:rsidR="008B536C" w:rsidRPr="00F63CF2">
        <w:t>Abi Šalys turi teisę vienašališkai nutraukti Sutartį, apie tai ne mažiau kaip prieš 10</w:t>
      </w:r>
      <w:r w:rsidR="00CE70D5" w:rsidRPr="00F63CF2">
        <w:t xml:space="preserve"> (dešimt)</w:t>
      </w:r>
      <w:r w:rsidR="008B536C" w:rsidRPr="00F63CF2">
        <w:t xml:space="preserve"> dienų raštu įspėjusios kitą Šalį</w:t>
      </w:r>
      <w:r w:rsidR="004D53D7" w:rsidRPr="00F63CF2">
        <w:t>,</w:t>
      </w:r>
      <w:r w:rsidR="008B536C" w:rsidRPr="00F63CF2">
        <w:t xml:space="preserve"> jeigu: </w:t>
      </w:r>
    </w:p>
    <w:p w14:paraId="3838212A" w14:textId="58B8207E" w:rsidR="00C51DA3" w:rsidRPr="00090AC0" w:rsidRDefault="001C558E" w:rsidP="000D1E7D">
      <w:pPr>
        <w:pStyle w:val="Antrat4"/>
        <w:numPr>
          <w:ilvl w:val="0"/>
          <w:numId w:val="0"/>
        </w:numPr>
        <w:tabs>
          <w:tab w:val="left" w:pos="709"/>
        </w:tabs>
        <w:spacing w:after="0" w:line="276" w:lineRule="auto"/>
        <w:rPr>
          <w:rFonts w:asciiTheme="minorHAnsi" w:hAnsiTheme="minorHAnsi" w:cstheme="minorHAnsi"/>
          <w:sz w:val="22"/>
        </w:rPr>
      </w:pPr>
      <w:r w:rsidRPr="00090AC0">
        <w:rPr>
          <w:rFonts w:asciiTheme="minorHAnsi" w:hAnsiTheme="minorHAnsi" w:cstheme="minorHAnsi"/>
          <w:sz w:val="22"/>
        </w:rPr>
        <w:t>4.</w:t>
      </w:r>
      <w:r w:rsidR="00892F51" w:rsidRPr="00090AC0">
        <w:rPr>
          <w:rFonts w:asciiTheme="minorHAnsi" w:hAnsiTheme="minorHAnsi" w:cstheme="minorHAnsi"/>
          <w:sz w:val="22"/>
        </w:rPr>
        <w:t>3</w:t>
      </w:r>
      <w:r w:rsidRPr="00090AC0">
        <w:rPr>
          <w:rFonts w:asciiTheme="minorHAnsi" w:hAnsiTheme="minorHAnsi" w:cstheme="minorHAnsi"/>
          <w:sz w:val="22"/>
        </w:rPr>
        <w:t>.2.1.</w:t>
      </w:r>
      <w:r w:rsidR="00A242BF" w:rsidRPr="00090AC0">
        <w:rPr>
          <w:rFonts w:asciiTheme="minorHAnsi" w:hAnsiTheme="minorHAnsi" w:cstheme="minorHAnsi"/>
          <w:sz w:val="22"/>
        </w:rPr>
        <w:t xml:space="preserve"> </w:t>
      </w:r>
      <w:r w:rsidR="008B536C" w:rsidRPr="00090AC0">
        <w:rPr>
          <w:rFonts w:asciiTheme="minorHAnsi" w:hAnsiTheme="minorHAnsi" w:cstheme="minorHAnsi"/>
          <w:sz w:val="22"/>
        </w:rPr>
        <w:t>kitai Šaliai inicijuojama bankroto, restruktūrizavimo arba likvidavimo procedūra, ji tampa nemoki arba ji sustabdo ūkinę veiklą, arba kituose teisės aktuose numatyta tvarka susidaro analogiška situacija;</w:t>
      </w:r>
      <w:r w:rsidR="008B536C" w:rsidRPr="00090AC0">
        <w:rPr>
          <w:rFonts w:asciiTheme="minorHAnsi" w:hAnsiTheme="minorHAnsi" w:cstheme="minorHAnsi"/>
          <w:b/>
          <w:sz w:val="22"/>
        </w:rPr>
        <w:t xml:space="preserve"> </w:t>
      </w:r>
    </w:p>
    <w:p w14:paraId="477FA1FE" w14:textId="2AC36654" w:rsidR="00A813B9" w:rsidRPr="00090AC0" w:rsidRDefault="001C558E" w:rsidP="000D1E7D">
      <w:pPr>
        <w:pStyle w:val="Antrat4"/>
        <w:numPr>
          <w:ilvl w:val="0"/>
          <w:numId w:val="0"/>
        </w:numPr>
        <w:tabs>
          <w:tab w:val="left" w:pos="709"/>
        </w:tabs>
        <w:spacing w:after="0" w:line="276" w:lineRule="auto"/>
        <w:rPr>
          <w:rFonts w:asciiTheme="minorHAnsi" w:hAnsiTheme="minorHAnsi" w:cstheme="minorHAnsi"/>
          <w:sz w:val="22"/>
        </w:rPr>
      </w:pPr>
      <w:r w:rsidRPr="00090AC0">
        <w:rPr>
          <w:rFonts w:asciiTheme="minorHAnsi" w:hAnsiTheme="minorHAnsi" w:cstheme="minorHAnsi"/>
          <w:sz w:val="22"/>
        </w:rPr>
        <w:t>4.</w:t>
      </w:r>
      <w:r w:rsidR="00892F51" w:rsidRPr="00090AC0">
        <w:rPr>
          <w:rFonts w:asciiTheme="minorHAnsi" w:hAnsiTheme="minorHAnsi" w:cstheme="minorHAnsi"/>
          <w:sz w:val="22"/>
        </w:rPr>
        <w:t>3</w:t>
      </w:r>
      <w:r w:rsidRPr="00090AC0">
        <w:rPr>
          <w:rFonts w:asciiTheme="minorHAnsi" w:hAnsiTheme="minorHAnsi" w:cstheme="minorHAnsi"/>
          <w:sz w:val="22"/>
        </w:rPr>
        <w:t>.2.2.</w:t>
      </w:r>
      <w:r w:rsidR="00A242BF" w:rsidRPr="00090AC0">
        <w:rPr>
          <w:rFonts w:asciiTheme="minorHAnsi" w:hAnsiTheme="minorHAnsi" w:cstheme="minorHAnsi"/>
          <w:sz w:val="22"/>
        </w:rPr>
        <w:t xml:space="preserve"> </w:t>
      </w:r>
      <w:r w:rsidR="008B536C" w:rsidRPr="00090AC0">
        <w:rPr>
          <w:rFonts w:asciiTheme="minorHAnsi" w:hAnsiTheme="minorHAnsi" w:cstheme="minorHAnsi"/>
          <w:sz w:val="22"/>
        </w:rPr>
        <w:t>Sutarties vykdymas dėl Nenugalimos jėgos aplinkybių sustabdomas ilgiau kaip 120</w:t>
      </w:r>
      <w:r w:rsidR="00CE70D5" w:rsidRPr="00090AC0">
        <w:rPr>
          <w:rFonts w:asciiTheme="minorHAnsi" w:hAnsiTheme="minorHAnsi" w:cstheme="minorHAnsi"/>
          <w:sz w:val="22"/>
        </w:rPr>
        <w:t xml:space="preserve"> (vienas šimtas dvidešimt)</w:t>
      </w:r>
      <w:r w:rsidR="008B536C" w:rsidRPr="00090AC0">
        <w:rPr>
          <w:rFonts w:asciiTheme="minorHAnsi" w:hAnsiTheme="minorHAnsi" w:cstheme="minorHAnsi"/>
          <w:sz w:val="22"/>
        </w:rPr>
        <w:t xml:space="preserve"> dienų</w:t>
      </w:r>
      <w:r w:rsidR="00403556" w:rsidRPr="00090AC0">
        <w:rPr>
          <w:rFonts w:asciiTheme="minorHAnsi" w:hAnsiTheme="minorHAnsi" w:cstheme="minorHAnsi"/>
          <w:bCs/>
          <w:sz w:val="22"/>
        </w:rPr>
        <w:t>;</w:t>
      </w:r>
    </w:p>
    <w:p w14:paraId="6F84EB1B" w14:textId="7C04FD27" w:rsidR="00693345" w:rsidRPr="00F63CF2" w:rsidRDefault="00403556" w:rsidP="00914E11">
      <w:pPr>
        <w:pStyle w:val="Antrat3"/>
      </w:pPr>
      <w:r w:rsidRPr="00F63CF2">
        <w:t>4.</w:t>
      </w:r>
      <w:r w:rsidR="00892F51" w:rsidRPr="00F63CF2">
        <w:t>3</w:t>
      </w:r>
      <w:r w:rsidRPr="00F63CF2">
        <w:t xml:space="preserve">.2.3. kitai Šaliai mokėtinų </w:t>
      </w:r>
      <w:r w:rsidR="004D53D7" w:rsidRPr="00F63CF2">
        <w:t xml:space="preserve">netesybų </w:t>
      </w:r>
      <w:r w:rsidRPr="00F63CF2">
        <w:t xml:space="preserve">suma viršija 20 (dvidešimt) procentų </w:t>
      </w:r>
      <w:r w:rsidR="00832B5B">
        <w:t>P</w:t>
      </w:r>
      <w:r w:rsidRPr="00F63CF2">
        <w:t>radinės Sutarties vertės;</w:t>
      </w:r>
      <w:r w:rsidR="004E1294" w:rsidRPr="00F63CF2">
        <w:t xml:space="preserve"> tuo atveju, jei </w:t>
      </w:r>
      <w:r w:rsidR="00832B5B">
        <w:t>P</w:t>
      </w:r>
      <w:r w:rsidR="004E1294" w:rsidRPr="00F63CF2">
        <w:t>radinė Sutarties vertė neviršija 3 000 (trijų tūkstančių) Eur sumos - 1 500 (vienas tūkstantis penki šimtai) Eur</w:t>
      </w:r>
      <w:r w:rsidR="00D54758" w:rsidRPr="00F63CF2">
        <w:t>ų</w:t>
      </w:r>
      <w:r w:rsidR="00763834" w:rsidRPr="00F63CF2">
        <w:t>.</w:t>
      </w:r>
    </w:p>
    <w:p w14:paraId="3320CECC" w14:textId="3C4A581C" w:rsidR="00403556" w:rsidRPr="00090AC0" w:rsidRDefault="00403556" w:rsidP="00892F51">
      <w:pPr>
        <w:spacing w:after="0"/>
        <w:ind w:left="0" w:firstLine="0"/>
        <w:rPr>
          <w:rFonts w:asciiTheme="minorHAnsi" w:hAnsiTheme="minorHAnsi" w:cstheme="minorHAnsi"/>
          <w:sz w:val="22"/>
        </w:rPr>
      </w:pPr>
      <w:r w:rsidRPr="00090AC0">
        <w:rPr>
          <w:rFonts w:asciiTheme="minorHAnsi" w:hAnsiTheme="minorHAnsi" w:cstheme="minorHAnsi"/>
          <w:sz w:val="22"/>
        </w:rPr>
        <w:t>4.</w:t>
      </w:r>
      <w:r w:rsidR="00892F51" w:rsidRPr="00090AC0">
        <w:rPr>
          <w:rFonts w:asciiTheme="minorHAnsi" w:hAnsiTheme="minorHAnsi" w:cstheme="minorHAnsi"/>
          <w:sz w:val="22"/>
        </w:rPr>
        <w:t>3</w:t>
      </w:r>
      <w:r w:rsidRPr="00090AC0">
        <w:rPr>
          <w:rFonts w:asciiTheme="minorHAnsi" w:hAnsiTheme="minorHAnsi" w:cstheme="minorHAnsi"/>
          <w:sz w:val="22"/>
        </w:rPr>
        <w:t>.2.</w:t>
      </w:r>
      <w:r w:rsidR="00296D27" w:rsidRPr="00090AC0">
        <w:rPr>
          <w:rFonts w:asciiTheme="minorHAnsi" w:hAnsiTheme="minorHAnsi" w:cstheme="minorHAnsi"/>
          <w:sz w:val="22"/>
        </w:rPr>
        <w:t>4</w:t>
      </w:r>
      <w:r w:rsidRPr="00090AC0">
        <w:rPr>
          <w:rFonts w:asciiTheme="minorHAnsi" w:hAnsiTheme="minorHAnsi" w:cstheme="minorHAnsi"/>
          <w:sz w:val="22"/>
        </w:rPr>
        <w:t>. kita Šalis dėl savo kaltės negali ir (ar) atsisako vykdyti Sutartyje numatytus įsipareigojimus ar bet kokią jų dalį, nepriklausomai nuo tokios dalies vertės;</w:t>
      </w:r>
    </w:p>
    <w:p w14:paraId="029696AC" w14:textId="59F33209" w:rsidR="00403556" w:rsidRPr="00090AC0" w:rsidRDefault="00557857" w:rsidP="00892F51">
      <w:pPr>
        <w:spacing w:after="0"/>
        <w:ind w:left="0" w:firstLine="0"/>
        <w:rPr>
          <w:rFonts w:asciiTheme="minorHAnsi" w:hAnsiTheme="minorHAnsi" w:cstheme="minorHAnsi"/>
          <w:sz w:val="22"/>
        </w:rPr>
      </w:pPr>
      <w:r w:rsidRPr="00090AC0">
        <w:rPr>
          <w:rFonts w:asciiTheme="minorHAnsi" w:hAnsiTheme="minorHAnsi" w:cstheme="minorHAnsi"/>
          <w:sz w:val="22"/>
        </w:rPr>
        <w:t>4.</w:t>
      </w:r>
      <w:r w:rsidR="00892F51" w:rsidRPr="00090AC0">
        <w:rPr>
          <w:rFonts w:asciiTheme="minorHAnsi" w:hAnsiTheme="minorHAnsi" w:cstheme="minorHAnsi"/>
          <w:sz w:val="22"/>
        </w:rPr>
        <w:t>3</w:t>
      </w:r>
      <w:r w:rsidRPr="00090AC0">
        <w:rPr>
          <w:rFonts w:asciiTheme="minorHAnsi" w:hAnsiTheme="minorHAnsi" w:cstheme="minorHAnsi"/>
          <w:sz w:val="22"/>
        </w:rPr>
        <w:t>.2.</w:t>
      </w:r>
      <w:r w:rsidR="00296D27" w:rsidRPr="00090AC0">
        <w:rPr>
          <w:rFonts w:asciiTheme="minorHAnsi" w:hAnsiTheme="minorHAnsi" w:cstheme="minorHAnsi"/>
          <w:sz w:val="22"/>
        </w:rPr>
        <w:t>5</w:t>
      </w:r>
      <w:r w:rsidRPr="00090AC0">
        <w:rPr>
          <w:rFonts w:asciiTheme="minorHAnsi" w:hAnsiTheme="minorHAnsi" w:cstheme="minorHAnsi"/>
          <w:sz w:val="22"/>
        </w:rPr>
        <w:t xml:space="preserve">. </w:t>
      </w:r>
      <w:r w:rsidR="002C5DD6" w:rsidRPr="00090AC0">
        <w:rPr>
          <w:rFonts w:asciiTheme="minorHAnsi" w:hAnsiTheme="minorHAnsi" w:cstheme="minorHAnsi"/>
          <w:sz w:val="22"/>
        </w:rPr>
        <w:t>Šalies</w:t>
      </w:r>
      <w:r w:rsidR="00663D46" w:rsidRPr="00090AC0">
        <w:rPr>
          <w:rFonts w:asciiTheme="minorHAnsi" w:hAnsiTheme="minorHAnsi" w:cstheme="minorHAnsi"/>
          <w:sz w:val="22"/>
        </w:rPr>
        <w:t xml:space="preserve"> prašymu, </w:t>
      </w:r>
      <w:r w:rsidR="002C5DD6" w:rsidRPr="00090AC0">
        <w:rPr>
          <w:rFonts w:asciiTheme="minorHAnsi" w:hAnsiTheme="minorHAnsi" w:cstheme="minorHAnsi"/>
          <w:sz w:val="22"/>
        </w:rPr>
        <w:t xml:space="preserve">kita Šalis </w:t>
      </w:r>
      <w:r w:rsidR="00663D46" w:rsidRPr="00090AC0">
        <w:rPr>
          <w:rFonts w:asciiTheme="minorHAnsi" w:hAnsiTheme="minorHAnsi" w:cstheme="minorHAnsi"/>
          <w:sz w:val="22"/>
        </w:rPr>
        <w:t>nepateikia įrodymų, paneigiančių aplinkybes, dėl kurių gali būti nutraukta ši Sutartis;</w:t>
      </w:r>
    </w:p>
    <w:p w14:paraId="4ADF63C7" w14:textId="06F7F235" w:rsidR="00403556" w:rsidRPr="00090AC0" w:rsidRDefault="00557857" w:rsidP="00892F51">
      <w:pPr>
        <w:spacing w:after="0"/>
        <w:ind w:left="0" w:firstLine="0"/>
        <w:rPr>
          <w:rFonts w:asciiTheme="minorHAnsi" w:hAnsiTheme="minorHAnsi" w:cstheme="minorHAnsi"/>
          <w:sz w:val="22"/>
        </w:rPr>
      </w:pPr>
      <w:r w:rsidRPr="00090AC0">
        <w:rPr>
          <w:rFonts w:asciiTheme="minorHAnsi" w:hAnsiTheme="minorHAnsi" w:cstheme="minorHAnsi"/>
          <w:sz w:val="22"/>
        </w:rPr>
        <w:t>4.</w:t>
      </w:r>
      <w:r w:rsidR="00892F51" w:rsidRPr="00090AC0">
        <w:rPr>
          <w:rFonts w:asciiTheme="minorHAnsi" w:hAnsiTheme="minorHAnsi" w:cstheme="minorHAnsi"/>
          <w:sz w:val="22"/>
        </w:rPr>
        <w:t>3</w:t>
      </w:r>
      <w:r w:rsidRPr="00090AC0">
        <w:rPr>
          <w:rFonts w:asciiTheme="minorHAnsi" w:hAnsiTheme="minorHAnsi" w:cstheme="minorHAnsi"/>
          <w:sz w:val="22"/>
        </w:rPr>
        <w:t>.2.</w:t>
      </w:r>
      <w:r w:rsidR="00296D27" w:rsidRPr="00090AC0">
        <w:rPr>
          <w:rFonts w:asciiTheme="minorHAnsi" w:hAnsiTheme="minorHAnsi" w:cstheme="minorHAnsi"/>
          <w:sz w:val="22"/>
        </w:rPr>
        <w:t>6</w:t>
      </w:r>
      <w:r w:rsidRPr="00090AC0">
        <w:rPr>
          <w:rFonts w:asciiTheme="minorHAnsi" w:hAnsiTheme="minorHAnsi" w:cstheme="minorHAnsi"/>
          <w:sz w:val="22"/>
        </w:rPr>
        <w:t xml:space="preserve">. </w:t>
      </w:r>
      <w:r w:rsidR="006D3034" w:rsidRPr="00090AC0">
        <w:rPr>
          <w:rFonts w:asciiTheme="minorHAnsi" w:hAnsiTheme="minorHAnsi" w:cstheme="minorHAnsi"/>
          <w:sz w:val="22"/>
        </w:rPr>
        <w:t>kita Šalis pažeidžia Sutarties nuostatas, reglamentuojančias asmens duomenų apsaugą, intelektinę nuosavybę ar konfidencialios informacijos valdymą;</w:t>
      </w:r>
    </w:p>
    <w:p w14:paraId="119ABE87" w14:textId="25397537" w:rsidR="00680FAB" w:rsidRPr="00F63CF2" w:rsidRDefault="001C558E" w:rsidP="00914E11">
      <w:pPr>
        <w:pStyle w:val="Antrat3"/>
      </w:pPr>
      <w:r w:rsidRPr="00F63CF2">
        <w:t>4.</w:t>
      </w:r>
      <w:r w:rsidR="00892F51" w:rsidRPr="00F63CF2">
        <w:t>3</w:t>
      </w:r>
      <w:r w:rsidRPr="00F63CF2">
        <w:t>.3.</w:t>
      </w:r>
      <w:r w:rsidR="00A242BF" w:rsidRPr="00F63CF2">
        <w:t xml:space="preserve"> </w:t>
      </w:r>
      <w:r w:rsidR="008B536C" w:rsidRPr="00F63CF2">
        <w:t xml:space="preserve">Pirkėjas turi teisę vienašališkai nutraukti Sutartį apie tai įspėjęs </w:t>
      </w:r>
      <w:r w:rsidR="005C2377" w:rsidRPr="00F63CF2">
        <w:t>Tiek</w:t>
      </w:r>
      <w:r w:rsidR="008B536C" w:rsidRPr="00F63CF2">
        <w:t>ėją ne mažiau kaip prieš 10</w:t>
      </w:r>
      <w:r w:rsidR="00CE70D5" w:rsidRPr="00F63CF2">
        <w:t xml:space="preserve"> (dešimt)</w:t>
      </w:r>
      <w:r w:rsidR="008B536C" w:rsidRPr="00F63CF2">
        <w:t xml:space="preserve"> dienų: </w:t>
      </w:r>
    </w:p>
    <w:p w14:paraId="126B74DA" w14:textId="0A4DA064" w:rsidR="00C137E4" w:rsidRPr="00090AC0" w:rsidRDefault="001C558E" w:rsidP="000D1E7D">
      <w:pPr>
        <w:pStyle w:val="Antrat4"/>
        <w:numPr>
          <w:ilvl w:val="0"/>
          <w:numId w:val="0"/>
        </w:numPr>
        <w:tabs>
          <w:tab w:val="left" w:pos="709"/>
        </w:tabs>
        <w:spacing w:after="0" w:line="276" w:lineRule="auto"/>
        <w:rPr>
          <w:rFonts w:asciiTheme="minorHAnsi" w:hAnsiTheme="minorHAnsi" w:cstheme="minorHAnsi"/>
          <w:sz w:val="22"/>
        </w:rPr>
      </w:pPr>
      <w:r w:rsidRPr="00090AC0">
        <w:rPr>
          <w:rFonts w:asciiTheme="minorHAnsi" w:hAnsiTheme="minorHAnsi" w:cstheme="minorHAnsi"/>
          <w:sz w:val="22"/>
        </w:rPr>
        <w:t>4.</w:t>
      </w:r>
      <w:r w:rsidR="00892F51" w:rsidRPr="00090AC0">
        <w:rPr>
          <w:rFonts w:asciiTheme="minorHAnsi" w:hAnsiTheme="minorHAnsi" w:cstheme="minorHAnsi"/>
          <w:sz w:val="22"/>
        </w:rPr>
        <w:t>3</w:t>
      </w:r>
      <w:r w:rsidRPr="00090AC0">
        <w:rPr>
          <w:rFonts w:asciiTheme="minorHAnsi" w:hAnsiTheme="minorHAnsi" w:cstheme="minorHAnsi"/>
          <w:sz w:val="22"/>
        </w:rPr>
        <w:t>.3.1.</w:t>
      </w:r>
      <w:r w:rsidR="00403556" w:rsidRPr="00090AC0">
        <w:rPr>
          <w:rFonts w:asciiTheme="minorHAnsi" w:hAnsiTheme="minorHAnsi" w:cstheme="minorHAnsi"/>
          <w:sz w:val="22"/>
        </w:rPr>
        <w:t xml:space="preserve"> </w:t>
      </w:r>
      <w:r w:rsidR="00C137E4" w:rsidRPr="00090AC0">
        <w:rPr>
          <w:rFonts w:asciiTheme="minorHAnsi" w:hAnsiTheme="minorHAnsi" w:cstheme="minorHAnsi"/>
          <w:sz w:val="22"/>
        </w:rPr>
        <w:t xml:space="preserve">jeigu </w:t>
      </w:r>
      <w:r w:rsidR="005C2377" w:rsidRPr="00090AC0">
        <w:rPr>
          <w:rFonts w:asciiTheme="minorHAnsi" w:hAnsiTheme="minorHAnsi" w:cstheme="minorHAnsi"/>
          <w:sz w:val="22"/>
        </w:rPr>
        <w:t>Tiek</w:t>
      </w:r>
      <w:r w:rsidR="00C137E4" w:rsidRPr="00090AC0">
        <w:rPr>
          <w:rFonts w:asciiTheme="minorHAnsi" w:hAnsiTheme="minorHAnsi" w:cstheme="minorHAnsi"/>
          <w:sz w:val="22"/>
        </w:rPr>
        <w:t>ėjas be Pirkėjo raštiško sutikimo tretiesiems asmenims perleidžia iš Sutarties kylančias teises ir pareigas;</w:t>
      </w:r>
    </w:p>
    <w:p w14:paraId="73B5D881" w14:textId="4EB930B2" w:rsidR="00D86B9E" w:rsidRPr="00090AC0" w:rsidRDefault="001C558E" w:rsidP="000D1E7D">
      <w:pPr>
        <w:pStyle w:val="Antrat4"/>
        <w:numPr>
          <w:ilvl w:val="0"/>
          <w:numId w:val="0"/>
        </w:numPr>
        <w:tabs>
          <w:tab w:val="left" w:pos="709"/>
        </w:tabs>
        <w:spacing w:after="0" w:line="276" w:lineRule="auto"/>
        <w:rPr>
          <w:rFonts w:asciiTheme="minorHAnsi" w:hAnsiTheme="minorHAnsi" w:cstheme="minorHAnsi"/>
          <w:sz w:val="22"/>
        </w:rPr>
      </w:pPr>
      <w:r w:rsidRPr="00090AC0">
        <w:rPr>
          <w:rFonts w:asciiTheme="minorHAnsi" w:hAnsiTheme="minorHAnsi" w:cstheme="minorHAnsi"/>
          <w:sz w:val="22"/>
        </w:rPr>
        <w:t>4.</w:t>
      </w:r>
      <w:r w:rsidR="00892F51" w:rsidRPr="00090AC0">
        <w:rPr>
          <w:rFonts w:asciiTheme="minorHAnsi" w:hAnsiTheme="minorHAnsi" w:cstheme="minorHAnsi"/>
          <w:sz w:val="22"/>
        </w:rPr>
        <w:t>3</w:t>
      </w:r>
      <w:r w:rsidRPr="00090AC0">
        <w:rPr>
          <w:rFonts w:asciiTheme="minorHAnsi" w:hAnsiTheme="minorHAnsi" w:cstheme="minorHAnsi"/>
          <w:sz w:val="22"/>
        </w:rPr>
        <w:t>.3.2.</w:t>
      </w:r>
      <w:r w:rsidR="00184CDE" w:rsidRPr="00090AC0">
        <w:rPr>
          <w:rFonts w:asciiTheme="minorHAnsi" w:hAnsiTheme="minorHAnsi" w:cstheme="minorHAnsi"/>
          <w:sz w:val="22"/>
        </w:rPr>
        <w:t xml:space="preserve"> </w:t>
      </w:r>
      <w:r w:rsidR="003F0E1F" w:rsidRPr="00090AC0">
        <w:rPr>
          <w:rFonts w:asciiTheme="minorHAnsi" w:hAnsiTheme="minorHAnsi" w:cstheme="minorHAnsi"/>
          <w:sz w:val="22"/>
        </w:rPr>
        <w:t xml:space="preserve">jeigu </w:t>
      </w:r>
      <w:r w:rsidR="00184CDE" w:rsidRPr="00090AC0">
        <w:rPr>
          <w:rFonts w:asciiTheme="minorHAnsi" w:hAnsiTheme="minorHAnsi" w:cstheme="minorHAnsi"/>
          <w:sz w:val="22"/>
        </w:rPr>
        <w:t>Tiekėj</w:t>
      </w:r>
      <w:r w:rsidR="003F0E1F" w:rsidRPr="00090AC0">
        <w:rPr>
          <w:rFonts w:asciiTheme="minorHAnsi" w:hAnsiTheme="minorHAnsi" w:cstheme="minorHAnsi"/>
          <w:sz w:val="22"/>
        </w:rPr>
        <w:t>as</w:t>
      </w:r>
      <w:r w:rsidR="00184CDE" w:rsidRPr="00090AC0">
        <w:rPr>
          <w:rFonts w:asciiTheme="minorHAnsi" w:hAnsiTheme="minorHAnsi" w:cstheme="minorHAnsi"/>
          <w:sz w:val="22"/>
        </w:rPr>
        <w:t xml:space="preserve"> </w:t>
      </w:r>
      <w:r w:rsidR="00184CDE" w:rsidRPr="00841976">
        <w:rPr>
          <w:rFonts w:asciiTheme="minorHAnsi" w:hAnsiTheme="minorHAnsi" w:cstheme="minorHAnsi"/>
          <w:sz w:val="22"/>
        </w:rPr>
        <w:t xml:space="preserve">neužtikrina Bendrųjų sutarties sąlygų </w:t>
      </w:r>
      <w:r w:rsidR="00184CDE" w:rsidRPr="00841976">
        <w:rPr>
          <w:rFonts w:asciiTheme="minorHAnsi" w:hAnsiTheme="minorHAnsi" w:cstheme="minorHAnsi"/>
          <w:bCs/>
          <w:sz w:val="22"/>
        </w:rPr>
        <w:t>1.4.2.</w:t>
      </w:r>
      <w:r w:rsidRPr="00841976">
        <w:rPr>
          <w:rFonts w:asciiTheme="minorHAnsi" w:hAnsiTheme="minorHAnsi" w:cstheme="minorHAnsi"/>
          <w:bCs/>
          <w:sz w:val="22"/>
        </w:rPr>
        <w:t xml:space="preserve"> </w:t>
      </w:r>
      <w:r w:rsidR="00184CDE" w:rsidRPr="00841976">
        <w:rPr>
          <w:rFonts w:asciiTheme="minorHAnsi" w:hAnsiTheme="minorHAnsi" w:cstheme="minorHAnsi"/>
          <w:sz w:val="22"/>
        </w:rPr>
        <w:t>punkte nustatytų reikalavimų</w:t>
      </w:r>
      <w:r w:rsidR="005478CE" w:rsidRPr="00841976">
        <w:rPr>
          <w:rFonts w:asciiTheme="minorHAnsi" w:hAnsiTheme="minorHAnsi" w:cstheme="minorHAnsi"/>
          <w:sz w:val="22"/>
        </w:rPr>
        <w:t>;</w:t>
      </w:r>
      <w:r w:rsidR="008B536C" w:rsidRPr="00090AC0">
        <w:rPr>
          <w:rFonts w:asciiTheme="minorHAnsi" w:hAnsiTheme="minorHAnsi" w:cstheme="minorHAnsi"/>
          <w:sz w:val="22"/>
        </w:rPr>
        <w:t xml:space="preserve"> </w:t>
      </w:r>
    </w:p>
    <w:p w14:paraId="25250D72" w14:textId="7AF61273" w:rsidR="002C56CA" w:rsidRPr="00090AC0" w:rsidRDefault="002C56CA" w:rsidP="00892F51">
      <w:pPr>
        <w:spacing w:after="0"/>
        <w:ind w:left="0" w:firstLine="0"/>
        <w:rPr>
          <w:rFonts w:asciiTheme="minorHAnsi" w:hAnsiTheme="minorHAnsi" w:cstheme="minorHAnsi"/>
          <w:sz w:val="22"/>
        </w:rPr>
      </w:pPr>
      <w:bookmarkStart w:id="25" w:name="_Hlk151108907"/>
      <w:r w:rsidRPr="00090AC0">
        <w:rPr>
          <w:rFonts w:asciiTheme="minorHAnsi" w:hAnsiTheme="minorHAnsi" w:cstheme="minorHAnsi"/>
          <w:sz w:val="22"/>
        </w:rPr>
        <w:t>4.3.3.</w:t>
      </w:r>
      <w:r w:rsidR="00F80297" w:rsidRPr="00090AC0">
        <w:rPr>
          <w:rFonts w:asciiTheme="minorHAnsi" w:hAnsiTheme="minorHAnsi" w:cstheme="minorHAnsi"/>
          <w:sz w:val="22"/>
        </w:rPr>
        <w:t>3</w:t>
      </w:r>
      <w:bookmarkEnd w:id="25"/>
      <w:r w:rsidRPr="00090AC0">
        <w:rPr>
          <w:rFonts w:asciiTheme="minorHAnsi" w:hAnsiTheme="minorHAnsi" w:cstheme="minorHAnsi"/>
          <w:sz w:val="22"/>
        </w:rPr>
        <w:t xml:space="preserve">. </w:t>
      </w:r>
      <w:r w:rsidR="007D7A7A" w:rsidRPr="00090AC0">
        <w:rPr>
          <w:rFonts w:asciiTheme="minorHAnsi" w:hAnsiTheme="minorHAnsi" w:cstheme="minorHAnsi"/>
          <w:sz w:val="22"/>
        </w:rPr>
        <w:t xml:space="preserve">jeigu </w:t>
      </w:r>
      <w:r w:rsidR="00F80297" w:rsidRPr="00090AC0">
        <w:rPr>
          <w:rFonts w:asciiTheme="minorHAnsi" w:hAnsiTheme="minorHAnsi" w:cstheme="minorHAnsi"/>
          <w:sz w:val="22"/>
        </w:rPr>
        <w:t>Tiekėjas</w:t>
      </w:r>
      <w:r w:rsidRPr="00090AC0">
        <w:rPr>
          <w:rFonts w:asciiTheme="minorHAnsi" w:hAnsiTheme="minorHAnsi" w:cstheme="minorHAnsi"/>
          <w:sz w:val="22"/>
        </w:rPr>
        <w:t xml:space="preserve"> padaro esminį Sutarties pažeidimą;</w:t>
      </w:r>
    </w:p>
    <w:p w14:paraId="61601DE5" w14:textId="77777777" w:rsidR="00F95884" w:rsidRDefault="007D7A7A" w:rsidP="00892F51">
      <w:pPr>
        <w:spacing w:after="0"/>
        <w:ind w:left="0" w:firstLine="0"/>
        <w:rPr>
          <w:rFonts w:asciiTheme="minorHAnsi" w:hAnsiTheme="minorHAnsi" w:cstheme="minorHAnsi"/>
          <w:sz w:val="22"/>
        </w:rPr>
      </w:pPr>
      <w:r w:rsidRPr="00090AC0">
        <w:rPr>
          <w:rFonts w:asciiTheme="minorHAnsi" w:hAnsiTheme="minorHAnsi" w:cstheme="minorHAnsi"/>
          <w:sz w:val="22"/>
        </w:rPr>
        <w:t>4.3.3.4</w:t>
      </w:r>
      <w:r w:rsidR="006E4843" w:rsidRPr="00090AC0">
        <w:rPr>
          <w:rFonts w:asciiTheme="minorHAnsi" w:hAnsiTheme="minorHAnsi" w:cstheme="minorHAnsi"/>
          <w:sz w:val="22"/>
        </w:rPr>
        <w:t>.</w:t>
      </w:r>
      <w:r w:rsidRPr="00090AC0">
        <w:rPr>
          <w:rFonts w:asciiTheme="minorHAnsi" w:hAnsiTheme="minorHAnsi" w:cstheme="minorHAnsi"/>
          <w:sz w:val="22"/>
        </w:rPr>
        <w:t xml:space="preserve"> </w:t>
      </w:r>
      <w:r w:rsidR="00296D27" w:rsidRPr="00090AC0">
        <w:rPr>
          <w:rFonts w:asciiTheme="minorHAnsi" w:hAnsiTheme="minorHAnsi" w:cstheme="minorHAnsi"/>
          <w:sz w:val="22"/>
        </w:rPr>
        <w:t>jeigu</w:t>
      </w:r>
      <w:r w:rsidRPr="00090AC0">
        <w:rPr>
          <w:rFonts w:asciiTheme="minorHAnsi" w:hAnsiTheme="minorHAnsi" w:cstheme="minorHAnsi"/>
          <w:sz w:val="22"/>
        </w:rPr>
        <w:t xml:space="preserve"> Pirkėjas iš pirkimų valdyme dalyvaujančių institucijų gauna nurodymą / rekomendaciją nutraukti Sutartį</w:t>
      </w:r>
      <w:r w:rsidR="00F95884">
        <w:rPr>
          <w:rFonts w:asciiTheme="minorHAnsi" w:hAnsiTheme="minorHAnsi" w:cstheme="minorHAnsi"/>
          <w:sz w:val="22"/>
        </w:rPr>
        <w:t>;</w:t>
      </w:r>
    </w:p>
    <w:p w14:paraId="6F7BE80C" w14:textId="7A2C83C5" w:rsidR="00CF7A7F" w:rsidRDefault="00821098" w:rsidP="00892F51">
      <w:pPr>
        <w:spacing w:after="0"/>
        <w:ind w:left="0" w:firstLine="0"/>
        <w:rPr>
          <w:rFonts w:asciiTheme="minorHAnsi" w:hAnsiTheme="minorHAnsi" w:cstheme="minorHAnsi"/>
          <w:sz w:val="22"/>
        </w:rPr>
      </w:pPr>
      <w:r w:rsidRPr="00821098">
        <w:rPr>
          <w:rFonts w:asciiTheme="minorHAnsi" w:hAnsiTheme="minorHAnsi" w:cstheme="minorHAnsi"/>
          <w:sz w:val="22"/>
        </w:rPr>
        <w:t>4.3.3.</w:t>
      </w:r>
      <w:r>
        <w:rPr>
          <w:rFonts w:asciiTheme="minorHAnsi" w:hAnsiTheme="minorHAnsi" w:cstheme="minorHAnsi"/>
          <w:sz w:val="22"/>
        </w:rPr>
        <w:t>5</w:t>
      </w:r>
      <w:r w:rsidRPr="00821098">
        <w:rPr>
          <w:rFonts w:asciiTheme="minorHAnsi" w:hAnsiTheme="minorHAnsi" w:cstheme="minorHAnsi"/>
          <w:sz w:val="22"/>
        </w:rPr>
        <w:t>.</w:t>
      </w:r>
      <w:r>
        <w:rPr>
          <w:rFonts w:asciiTheme="minorHAnsi" w:hAnsiTheme="minorHAnsi" w:cstheme="minorHAnsi"/>
          <w:sz w:val="22"/>
        </w:rPr>
        <w:t xml:space="preserve"> </w:t>
      </w:r>
      <w:r w:rsidR="001D6058">
        <w:rPr>
          <w:rFonts w:asciiTheme="minorHAnsi" w:hAnsiTheme="minorHAnsi" w:cstheme="minorHAnsi"/>
          <w:sz w:val="22"/>
        </w:rPr>
        <w:t>jeigu p</w:t>
      </w:r>
      <w:r w:rsidR="001D6058" w:rsidRPr="001D6058">
        <w:rPr>
          <w:rFonts w:asciiTheme="minorHAnsi" w:hAnsiTheme="minorHAnsi" w:cstheme="minorHAnsi"/>
          <w:sz w:val="22"/>
        </w:rPr>
        <w:t xml:space="preserve">aaiškėja, kad kiti su </w:t>
      </w:r>
      <w:r w:rsidR="001D6058">
        <w:rPr>
          <w:rFonts w:asciiTheme="minorHAnsi" w:hAnsiTheme="minorHAnsi" w:cstheme="minorHAnsi"/>
          <w:sz w:val="22"/>
        </w:rPr>
        <w:t>Tiekėj</w:t>
      </w:r>
      <w:r w:rsidR="001D6058" w:rsidRPr="001D6058">
        <w:rPr>
          <w:rFonts w:asciiTheme="minorHAnsi" w:hAnsiTheme="minorHAnsi" w:cstheme="minorHAnsi"/>
          <w:sz w:val="22"/>
        </w:rPr>
        <w:t>u sudaryti ar ketinami sudaryti sandoriai neatitinka nacionalinio saugumo interesų</w:t>
      </w:r>
      <w:r w:rsidR="000A1AAA">
        <w:rPr>
          <w:rFonts w:asciiTheme="minorHAnsi" w:hAnsiTheme="minorHAnsi" w:cstheme="minorHAnsi"/>
          <w:sz w:val="22"/>
        </w:rPr>
        <w:t>;</w:t>
      </w:r>
    </w:p>
    <w:p w14:paraId="5C91402D" w14:textId="51340647" w:rsidR="000A1AAA" w:rsidRPr="00090AC0" w:rsidRDefault="000A1AAA" w:rsidP="00892F51">
      <w:pPr>
        <w:spacing w:after="0"/>
        <w:ind w:left="0" w:firstLine="0"/>
        <w:rPr>
          <w:rFonts w:asciiTheme="minorHAnsi" w:hAnsiTheme="minorHAnsi" w:cstheme="minorHAnsi"/>
          <w:sz w:val="22"/>
        </w:rPr>
      </w:pPr>
      <w:r w:rsidRPr="000A1AAA">
        <w:rPr>
          <w:rFonts w:asciiTheme="minorHAnsi" w:hAnsiTheme="minorHAnsi" w:cstheme="minorHAnsi"/>
          <w:sz w:val="22"/>
        </w:rPr>
        <w:t>4.3.3.</w:t>
      </w:r>
      <w:r>
        <w:rPr>
          <w:rFonts w:asciiTheme="minorHAnsi" w:hAnsiTheme="minorHAnsi" w:cstheme="minorHAnsi"/>
          <w:sz w:val="22"/>
        </w:rPr>
        <w:t>6</w:t>
      </w:r>
      <w:r w:rsidRPr="000A1AAA">
        <w:rPr>
          <w:rFonts w:asciiTheme="minorHAnsi" w:hAnsiTheme="minorHAnsi" w:cstheme="minorHAnsi"/>
          <w:sz w:val="22"/>
        </w:rPr>
        <w:t>.</w:t>
      </w:r>
      <w:r>
        <w:rPr>
          <w:rFonts w:asciiTheme="minorHAnsi" w:hAnsiTheme="minorHAnsi" w:cstheme="minorHAnsi"/>
          <w:sz w:val="22"/>
        </w:rPr>
        <w:t xml:space="preserve"> jeigu </w:t>
      </w:r>
      <w:r w:rsidR="00C774E6" w:rsidRPr="00C774E6">
        <w:rPr>
          <w:rFonts w:asciiTheme="minorHAnsi" w:hAnsiTheme="minorHAnsi" w:cstheme="minorHAnsi"/>
          <w:sz w:val="22"/>
        </w:rPr>
        <w:t>nustatomi šiurkštūs Partnerių etikos kodekso pažeidimai</w:t>
      </w:r>
      <w:r w:rsidR="00A141B6">
        <w:rPr>
          <w:rFonts w:asciiTheme="minorHAnsi" w:hAnsiTheme="minorHAnsi" w:cstheme="minorHAnsi"/>
          <w:sz w:val="22"/>
        </w:rPr>
        <w:t xml:space="preserve"> bei, Pirkėjui pareikalavus,</w:t>
      </w:r>
      <w:r w:rsidR="000324BD">
        <w:rPr>
          <w:rFonts w:asciiTheme="minorHAnsi" w:hAnsiTheme="minorHAnsi" w:cstheme="minorHAnsi"/>
          <w:sz w:val="22"/>
        </w:rPr>
        <w:t xml:space="preserve"> </w:t>
      </w:r>
      <w:r w:rsidR="00A141B6">
        <w:rPr>
          <w:rFonts w:asciiTheme="minorHAnsi" w:hAnsiTheme="minorHAnsi" w:cstheme="minorHAnsi"/>
          <w:sz w:val="22"/>
        </w:rPr>
        <w:t>T</w:t>
      </w:r>
      <w:r w:rsidR="000324BD" w:rsidRPr="000324BD">
        <w:rPr>
          <w:rFonts w:asciiTheme="minorHAnsi" w:hAnsiTheme="minorHAnsi" w:cstheme="minorHAnsi"/>
          <w:sz w:val="22"/>
        </w:rPr>
        <w:t>iekėjas nepašalina pažeidimo</w:t>
      </w:r>
      <w:r>
        <w:rPr>
          <w:rFonts w:asciiTheme="minorHAnsi" w:hAnsiTheme="minorHAnsi" w:cstheme="minorHAnsi"/>
          <w:sz w:val="22"/>
        </w:rPr>
        <w:t>.</w:t>
      </w:r>
    </w:p>
    <w:p w14:paraId="307F2B41" w14:textId="5E48AD16" w:rsidR="00B3626E" w:rsidRPr="00090AC0" w:rsidRDefault="002C5DD6" w:rsidP="00892F51">
      <w:pPr>
        <w:spacing w:after="0"/>
        <w:ind w:left="0" w:firstLine="0"/>
        <w:rPr>
          <w:rFonts w:asciiTheme="minorHAnsi" w:hAnsiTheme="minorHAnsi" w:cstheme="minorHAnsi"/>
          <w:sz w:val="22"/>
        </w:rPr>
      </w:pPr>
      <w:r w:rsidRPr="00090AC0">
        <w:rPr>
          <w:rFonts w:asciiTheme="minorHAnsi" w:hAnsiTheme="minorHAnsi" w:cstheme="minorHAnsi"/>
          <w:sz w:val="22"/>
        </w:rPr>
        <w:t>4.</w:t>
      </w:r>
      <w:r w:rsidR="00892F51" w:rsidRPr="00090AC0">
        <w:rPr>
          <w:rFonts w:asciiTheme="minorHAnsi" w:hAnsiTheme="minorHAnsi" w:cstheme="minorHAnsi"/>
          <w:sz w:val="22"/>
        </w:rPr>
        <w:t>3</w:t>
      </w:r>
      <w:r w:rsidRPr="00090AC0">
        <w:rPr>
          <w:rFonts w:asciiTheme="minorHAnsi" w:hAnsiTheme="minorHAnsi" w:cstheme="minorHAnsi"/>
          <w:sz w:val="22"/>
        </w:rPr>
        <w:t xml:space="preserve">.4. Šalys taip pat turi teisę nutraukti Sutartį </w:t>
      </w:r>
      <w:r w:rsidR="00207C93" w:rsidRPr="00090AC0">
        <w:rPr>
          <w:rFonts w:asciiTheme="minorHAnsi" w:hAnsiTheme="minorHAnsi" w:cstheme="minorHAnsi"/>
          <w:sz w:val="22"/>
        </w:rPr>
        <w:t xml:space="preserve">kitais </w:t>
      </w:r>
      <w:bookmarkStart w:id="26" w:name="_Hlk149751560"/>
      <w:r w:rsidR="00207C93" w:rsidRPr="00090AC0">
        <w:rPr>
          <w:rFonts w:asciiTheme="minorHAnsi" w:hAnsiTheme="minorHAnsi" w:cstheme="minorHAnsi"/>
          <w:sz w:val="22"/>
        </w:rPr>
        <w:t xml:space="preserve">Bendrosiose </w:t>
      </w:r>
      <w:bookmarkEnd w:id="26"/>
      <w:r w:rsidR="00207C93" w:rsidRPr="00090AC0">
        <w:rPr>
          <w:rFonts w:asciiTheme="minorHAnsi" w:hAnsiTheme="minorHAnsi" w:cstheme="minorHAnsi"/>
          <w:sz w:val="22"/>
        </w:rPr>
        <w:t xml:space="preserve">bei Specialiosiose sutarties sąlygose, taip pat </w:t>
      </w:r>
      <w:r w:rsidRPr="00090AC0">
        <w:rPr>
          <w:rFonts w:asciiTheme="minorHAnsi" w:hAnsiTheme="minorHAnsi" w:cstheme="minorHAnsi"/>
          <w:sz w:val="22"/>
        </w:rPr>
        <w:t>Lietuvos Respublikos civilinio kodekso 6.217  ir 6.721  straipsniuose nurodytais atvejais;</w:t>
      </w:r>
    </w:p>
    <w:p w14:paraId="5BA213DC" w14:textId="20AD2734" w:rsidR="00F56831" w:rsidRPr="00F63CF2" w:rsidRDefault="00373D99" w:rsidP="00914E11">
      <w:pPr>
        <w:pStyle w:val="Antrat3"/>
      </w:pPr>
      <w:r w:rsidRPr="00F63CF2">
        <w:t>4.</w:t>
      </w:r>
      <w:r w:rsidR="00892F51" w:rsidRPr="00F63CF2">
        <w:t>3</w:t>
      </w:r>
      <w:r w:rsidRPr="00F63CF2">
        <w:t>.5.</w:t>
      </w:r>
      <w:r w:rsidR="000A5AF3" w:rsidRPr="00F63CF2">
        <w:t xml:space="preserve"> Tais atvejais, kai Šalis pašalina pažeidimą ar išnyksta aplinkybės, dėl kurių buvo inicijuota Sutarties nutraukimo procedūra, Sutartis negali būti nutraukiama ir įspėjimas apie Sutarties nutraukimą netenka galios, jei pašalinusi pažeidimą Šalis informuoja apie tai kitą Šalį</w:t>
      </w:r>
      <w:r w:rsidR="00F56831" w:rsidRPr="00F63CF2">
        <w:t>.</w:t>
      </w:r>
    </w:p>
    <w:p w14:paraId="6B427B11" w14:textId="4B6780C8" w:rsidR="00680FAB" w:rsidRPr="00F63CF2" w:rsidRDefault="00373D99" w:rsidP="00914E11">
      <w:pPr>
        <w:pStyle w:val="Antrat3"/>
      </w:pPr>
      <w:r w:rsidRPr="00F63CF2">
        <w:t>4.</w:t>
      </w:r>
      <w:r w:rsidR="00892F51" w:rsidRPr="00F63CF2">
        <w:t>3</w:t>
      </w:r>
      <w:r w:rsidRPr="00F63CF2">
        <w:t>.</w:t>
      </w:r>
      <w:r w:rsidR="00F7025F" w:rsidRPr="00F63CF2">
        <w:t>6</w:t>
      </w:r>
      <w:r w:rsidRPr="00F63CF2">
        <w:t>.</w:t>
      </w:r>
      <w:r w:rsidR="000A685B" w:rsidRPr="00F63CF2">
        <w:t xml:space="preserve"> Sutartį nutraukus dėl Tiekėjo kaltės, be jam priklausančio atlyginimo už Pirkėjo įsigytas (priimtas) Paslaugas, Tiekėjas neturi teisės į jokių patirtų nuostolių kompensaciją.   </w:t>
      </w:r>
      <w:r w:rsidR="008B536C" w:rsidRPr="00F63CF2">
        <w:t xml:space="preserve"> </w:t>
      </w:r>
    </w:p>
    <w:p w14:paraId="1B8CF7FE" w14:textId="77777777" w:rsidR="00693345" w:rsidRPr="00F63CF2" w:rsidRDefault="00693345" w:rsidP="00914E11">
      <w:pPr>
        <w:pStyle w:val="Antrat3"/>
      </w:pPr>
      <w:bookmarkStart w:id="27" w:name="_Ref35931838"/>
    </w:p>
    <w:bookmarkEnd w:id="27"/>
    <w:p w14:paraId="2A2220E6" w14:textId="51187093" w:rsidR="00680FAB" w:rsidRPr="00F63CF2" w:rsidRDefault="00373D99" w:rsidP="00914E11">
      <w:pPr>
        <w:pStyle w:val="Antrat3"/>
      </w:pPr>
      <w:r w:rsidRPr="003F6AEA">
        <w:t>4.</w:t>
      </w:r>
      <w:r w:rsidR="00C06864" w:rsidRPr="003F6AEA">
        <w:t>4</w:t>
      </w:r>
      <w:r w:rsidRPr="00F63CF2">
        <w:t>.</w:t>
      </w:r>
      <w:r w:rsidR="004549DD" w:rsidRPr="00F63CF2">
        <w:t xml:space="preserve"> </w:t>
      </w:r>
      <w:r w:rsidR="008B536C" w:rsidRPr="003F6AEA">
        <w:t>Sutarties</w:t>
      </w:r>
      <w:r w:rsidR="008B536C" w:rsidRPr="00B353B3">
        <w:t xml:space="preserve"> </w:t>
      </w:r>
      <w:r w:rsidR="008B536C" w:rsidRPr="003F6AEA">
        <w:t>aiškinimas</w:t>
      </w:r>
      <w:r w:rsidR="008B536C" w:rsidRPr="00F63CF2">
        <w:t xml:space="preserve"> </w:t>
      </w:r>
    </w:p>
    <w:p w14:paraId="02900422" w14:textId="38A7712C" w:rsidR="00680FAB" w:rsidRPr="00F63CF2" w:rsidRDefault="00373D99" w:rsidP="00914E11">
      <w:pPr>
        <w:pStyle w:val="Antrat3"/>
      </w:pPr>
      <w:r w:rsidRPr="00F63CF2">
        <w:t>4.</w:t>
      </w:r>
      <w:r w:rsidR="00C06864" w:rsidRPr="00F63CF2">
        <w:t>4</w:t>
      </w:r>
      <w:r w:rsidRPr="00F63CF2">
        <w:t>.1.</w:t>
      </w:r>
      <w:r w:rsidR="00A242BF" w:rsidRPr="00F63CF2">
        <w:t xml:space="preserve"> </w:t>
      </w:r>
      <w:r w:rsidR="008B536C" w:rsidRPr="00F63CF2">
        <w:t>Sutarčiai yra taikom</w:t>
      </w:r>
      <w:r w:rsidR="00364388" w:rsidRPr="00F63CF2">
        <w:t>a</w:t>
      </w:r>
      <w:r w:rsidR="008B536C" w:rsidRPr="00F63CF2">
        <w:t xml:space="preserve"> ir ji yra aiškinama pagal Lietuvos Respublikos </w:t>
      </w:r>
      <w:r w:rsidR="007A6A69" w:rsidRPr="00F63CF2">
        <w:t>teisę</w:t>
      </w:r>
      <w:r w:rsidR="008B536C" w:rsidRPr="00F63CF2">
        <w:t>.</w:t>
      </w:r>
      <w:r w:rsidR="00F02F68" w:rsidRPr="00F63CF2">
        <w:t xml:space="preserve"> </w:t>
      </w:r>
    </w:p>
    <w:p w14:paraId="69FB4EA9" w14:textId="01987AAB" w:rsidR="00680FAB" w:rsidRPr="00F63CF2" w:rsidRDefault="00373D99" w:rsidP="00914E11">
      <w:pPr>
        <w:pStyle w:val="Antrat3"/>
      </w:pPr>
      <w:r w:rsidRPr="00F63CF2">
        <w:t>4.</w:t>
      </w:r>
      <w:r w:rsidR="00C06864" w:rsidRPr="00F63CF2">
        <w:t>4</w:t>
      </w:r>
      <w:r w:rsidRPr="00F63CF2">
        <w:t>.2.</w:t>
      </w:r>
      <w:r w:rsidR="00A242BF" w:rsidRPr="00F63CF2">
        <w:t xml:space="preserve"> </w:t>
      </w:r>
      <w:r w:rsidR="008B536C" w:rsidRPr="00F63CF2">
        <w:t xml:space="preserve">Sutartyje, kur reikalauja kontekstas, žodžiai pateikti vienaskaita, gali turėti ir daugiskaitos prasmę, ir atvirkščiai. </w:t>
      </w:r>
    </w:p>
    <w:p w14:paraId="6905A015" w14:textId="51A692A4" w:rsidR="00680FAB" w:rsidRPr="00F63CF2" w:rsidRDefault="00373D99" w:rsidP="00914E11">
      <w:pPr>
        <w:pStyle w:val="Antrat3"/>
      </w:pPr>
      <w:r w:rsidRPr="00F63CF2">
        <w:t>4.</w:t>
      </w:r>
      <w:r w:rsidR="00C06864" w:rsidRPr="00F63CF2">
        <w:t>4</w:t>
      </w:r>
      <w:r w:rsidRPr="00F63CF2">
        <w:t>.3.</w:t>
      </w:r>
      <w:r w:rsidR="00A242BF" w:rsidRPr="00F63CF2">
        <w:t xml:space="preserve"> </w:t>
      </w:r>
      <w:r w:rsidR="008B536C" w:rsidRPr="00F63CF2">
        <w:t xml:space="preserve">Sutarties skyrių pavadinimai nurodyti tik tam, kad būtų galima ją lengviau skaityti, ir negali būti tiesiogiai naudojami Sutarties aiškinimui. </w:t>
      </w:r>
    </w:p>
    <w:p w14:paraId="7DE31F07" w14:textId="7E5470F9" w:rsidR="00F02F68" w:rsidRPr="00F63CF2" w:rsidRDefault="00373D99" w:rsidP="00914E11">
      <w:pPr>
        <w:pStyle w:val="Antrat3"/>
      </w:pPr>
      <w:r w:rsidRPr="00F63CF2">
        <w:lastRenderedPageBreak/>
        <w:t>4.</w:t>
      </w:r>
      <w:r w:rsidR="00C06864" w:rsidRPr="00F63CF2">
        <w:t>4</w:t>
      </w:r>
      <w:r w:rsidRPr="00F63CF2">
        <w:t>.4.</w:t>
      </w:r>
      <w:r w:rsidR="00A242BF" w:rsidRPr="00F63CF2">
        <w:t xml:space="preserve"> </w:t>
      </w:r>
      <w:r w:rsidR="00F02F68" w:rsidRPr="00F63CF2">
        <w:t>Sutarties aiškinimo ir taikymo tikslais nustatoma tokia Sutarties dokumentų pirmenybės tvarka:</w:t>
      </w:r>
    </w:p>
    <w:p w14:paraId="6CB740F8" w14:textId="087EEC22" w:rsidR="00F64BF2" w:rsidRPr="00F63CF2" w:rsidRDefault="00373D99" w:rsidP="00914E11">
      <w:pPr>
        <w:pStyle w:val="Antrat3"/>
      </w:pPr>
      <w:r w:rsidRPr="00F63CF2">
        <w:t>4.</w:t>
      </w:r>
      <w:r w:rsidR="00C06864" w:rsidRPr="00F63CF2">
        <w:t>4</w:t>
      </w:r>
      <w:r w:rsidRPr="00F63CF2">
        <w:t>.</w:t>
      </w:r>
      <w:r w:rsidR="00C06864" w:rsidRPr="00F63CF2">
        <w:t>4.1</w:t>
      </w:r>
      <w:r w:rsidRPr="00F63CF2">
        <w:t>.</w:t>
      </w:r>
      <w:r w:rsidR="00A242BF" w:rsidRPr="00F63CF2">
        <w:t xml:space="preserve"> </w:t>
      </w:r>
      <w:r w:rsidR="00F02F68" w:rsidRPr="00F63CF2">
        <w:t>Techninė specifikacija</w:t>
      </w:r>
      <w:r w:rsidR="00D00D5E" w:rsidRPr="00F63CF2">
        <w:t xml:space="preserve"> (įskaitant paaiškinimus ir patikslinimus, jei tokie buvo pateikti)</w:t>
      </w:r>
      <w:r w:rsidR="00F02F68" w:rsidRPr="00F63CF2">
        <w:t>;</w:t>
      </w:r>
    </w:p>
    <w:p w14:paraId="3562010C" w14:textId="296778B0" w:rsidR="00F64BF2" w:rsidRPr="00F63CF2" w:rsidRDefault="00373D99" w:rsidP="00914E11">
      <w:pPr>
        <w:pStyle w:val="Antrat3"/>
      </w:pPr>
      <w:r w:rsidRPr="00F63CF2">
        <w:t>4.</w:t>
      </w:r>
      <w:r w:rsidR="00C06864" w:rsidRPr="00F63CF2">
        <w:t>4</w:t>
      </w:r>
      <w:r w:rsidRPr="00F63CF2">
        <w:t>.</w:t>
      </w:r>
      <w:r w:rsidR="00C06864" w:rsidRPr="00F63CF2">
        <w:t>4.2</w:t>
      </w:r>
      <w:r w:rsidRPr="00F63CF2">
        <w:t>.</w:t>
      </w:r>
      <w:r w:rsidR="00A242BF" w:rsidRPr="00F63CF2">
        <w:t xml:space="preserve"> </w:t>
      </w:r>
      <w:r w:rsidR="00130A4E" w:rsidRPr="00F63CF2">
        <w:t>Sp</w:t>
      </w:r>
      <w:r w:rsidR="00C1263C" w:rsidRPr="00F63CF2">
        <w:t>e</w:t>
      </w:r>
      <w:r w:rsidR="00130A4E" w:rsidRPr="00F63CF2">
        <w:t xml:space="preserve">cialiosios </w:t>
      </w:r>
      <w:r w:rsidR="0029231A">
        <w:t>s</w:t>
      </w:r>
      <w:r w:rsidR="00F02F68" w:rsidRPr="00F63CF2">
        <w:t>utarties</w:t>
      </w:r>
      <w:r w:rsidR="00130A4E" w:rsidRPr="00F63CF2">
        <w:t xml:space="preserve"> sąlygos</w:t>
      </w:r>
      <w:r w:rsidR="00F02F68" w:rsidRPr="00F63CF2">
        <w:t>;</w:t>
      </w:r>
    </w:p>
    <w:p w14:paraId="3E4A4032" w14:textId="018DB41C" w:rsidR="00F64BF2" w:rsidRPr="00F63CF2" w:rsidRDefault="00373D99" w:rsidP="00914E11">
      <w:pPr>
        <w:pStyle w:val="Antrat3"/>
      </w:pPr>
      <w:r w:rsidRPr="00F63CF2">
        <w:t>4.</w:t>
      </w:r>
      <w:r w:rsidR="00C06864" w:rsidRPr="00F63CF2">
        <w:t>4</w:t>
      </w:r>
      <w:r w:rsidRPr="00F63CF2">
        <w:t>.</w:t>
      </w:r>
      <w:r w:rsidR="00C06864" w:rsidRPr="00F63CF2">
        <w:t>4.3</w:t>
      </w:r>
      <w:r w:rsidRPr="00F63CF2">
        <w:t>.</w:t>
      </w:r>
      <w:r w:rsidR="00A242BF" w:rsidRPr="00F63CF2">
        <w:t xml:space="preserve"> </w:t>
      </w:r>
      <w:r w:rsidR="00581B8A" w:rsidRPr="00F63CF2">
        <w:t xml:space="preserve">Bendrosios </w:t>
      </w:r>
      <w:r w:rsidR="0029231A">
        <w:t>s</w:t>
      </w:r>
      <w:r w:rsidR="00581B8A" w:rsidRPr="00F63CF2">
        <w:t>utarties sąlygos</w:t>
      </w:r>
      <w:r w:rsidR="00F02F68" w:rsidRPr="00F63CF2">
        <w:t>;</w:t>
      </w:r>
    </w:p>
    <w:p w14:paraId="0BB5A44A" w14:textId="3443442E" w:rsidR="00F64BF2" w:rsidRPr="00F63CF2" w:rsidRDefault="00373D99" w:rsidP="00914E11">
      <w:pPr>
        <w:pStyle w:val="Antrat3"/>
      </w:pPr>
      <w:r w:rsidRPr="00F63CF2">
        <w:t>4.</w:t>
      </w:r>
      <w:r w:rsidR="00C06864" w:rsidRPr="00F63CF2">
        <w:t>4</w:t>
      </w:r>
      <w:r w:rsidRPr="00F63CF2">
        <w:t>.</w:t>
      </w:r>
      <w:r w:rsidR="00C06864" w:rsidRPr="00F63CF2">
        <w:t>4.4</w:t>
      </w:r>
      <w:r w:rsidRPr="00F63CF2">
        <w:t>.</w:t>
      </w:r>
      <w:r w:rsidR="00A242BF" w:rsidRPr="00F63CF2">
        <w:t xml:space="preserve"> </w:t>
      </w:r>
      <w:r w:rsidR="00F02F68" w:rsidRPr="00F63CF2">
        <w:t>Pirkimo dokument</w:t>
      </w:r>
      <w:r w:rsidR="00D00D5E" w:rsidRPr="00F63CF2">
        <w:t>ai (įskaitant</w:t>
      </w:r>
      <w:r w:rsidR="00F02F68" w:rsidRPr="00F63CF2">
        <w:t xml:space="preserve"> paaiškinim</w:t>
      </w:r>
      <w:r w:rsidR="00D00D5E" w:rsidRPr="00F63CF2">
        <w:t>us</w:t>
      </w:r>
      <w:r w:rsidR="00F02F68" w:rsidRPr="00F63CF2">
        <w:t xml:space="preserve"> ir patikslinim</w:t>
      </w:r>
      <w:r w:rsidR="00D00D5E" w:rsidRPr="00F63CF2">
        <w:t>us</w:t>
      </w:r>
      <w:r w:rsidR="00F02F68" w:rsidRPr="00F63CF2">
        <w:t>, jei tokie buvo pateikti</w:t>
      </w:r>
      <w:r w:rsidR="00D00D5E" w:rsidRPr="00F63CF2">
        <w:t xml:space="preserve">) (išskyrus </w:t>
      </w:r>
      <w:r w:rsidR="00B53E72">
        <w:t>T</w:t>
      </w:r>
      <w:r w:rsidR="00D00D5E" w:rsidRPr="00F63CF2">
        <w:t>echninę specifikaciją)</w:t>
      </w:r>
      <w:r w:rsidR="00F02F68" w:rsidRPr="00F63CF2">
        <w:t>;</w:t>
      </w:r>
      <w:bookmarkStart w:id="28" w:name="_Ref339018765"/>
    </w:p>
    <w:p w14:paraId="1DF27801" w14:textId="79CFB930" w:rsidR="00F02F68" w:rsidRPr="00F63CF2" w:rsidRDefault="00373D99" w:rsidP="00914E11">
      <w:pPr>
        <w:pStyle w:val="Antrat3"/>
      </w:pPr>
      <w:r w:rsidRPr="00F63CF2">
        <w:t>4.</w:t>
      </w:r>
      <w:r w:rsidR="00C06864" w:rsidRPr="00F63CF2">
        <w:t>4</w:t>
      </w:r>
      <w:r w:rsidRPr="00F63CF2">
        <w:t>.</w:t>
      </w:r>
      <w:r w:rsidR="00C06864" w:rsidRPr="00F63CF2">
        <w:t>4.5</w:t>
      </w:r>
      <w:r w:rsidRPr="00F63CF2">
        <w:t>.</w:t>
      </w:r>
      <w:r w:rsidR="00A242BF" w:rsidRPr="00F63CF2">
        <w:t xml:space="preserve"> </w:t>
      </w:r>
      <w:r w:rsidR="00B53E72">
        <w:t>P</w:t>
      </w:r>
      <w:r w:rsidR="00FC5D45" w:rsidRPr="00F63CF2">
        <w:t>asiūlymas.</w:t>
      </w:r>
      <w:bookmarkEnd w:id="28"/>
    </w:p>
    <w:p w14:paraId="17DB2BAF" w14:textId="6476E877" w:rsidR="00680FAB" w:rsidRPr="00F63CF2" w:rsidRDefault="00373D99" w:rsidP="00914E11">
      <w:pPr>
        <w:pStyle w:val="Antrat3"/>
      </w:pPr>
      <w:r w:rsidRPr="00F63CF2">
        <w:t>4.</w:t>
      </w:r>
      <w:r w:rsidR="00C06864" w:rsidRPr="00F63CF2">
        <w:t>4</w:t>
      </w:r>
      <w:r w:rsidRPr="00F63CF2">
        <w:t>.</w:t>
      </w:r>
      <w:r w:rsidR="00C06864" w:rsidRPr="00F63CF2">
        <w:t>5</w:t>
      </w:r>
      <w:r w:rsidRPr="00F63CF2">
        <w:t>.</w:t>
      </w:r>
      <w:r w:rsidR="00A242BF" w:rsidRPr="00F63CF2">
        <w:t xml:space="preserve"> </w:t>
      </w:r>
      <w:r w:rsidR="008B536C" w:rsidRPr="00F63CF2">
        <w:t xml:space="preserve">Sutartyje nurodyti terminai yra skaičiuojami kalendorinėmis dienomis, mėnesiais ir metais, jei Sutartyje nenurodyta kitaip. </w:t>
      </w:r>
    </w:p>
    <w:p w14:paraId="42D9E75D" w14:textId="40C10156" w:rsidR="001A1699" w:rsidRPr="00F63CF2" w:rsidRDefault="00373D99" w:rsidP="00914E11">
      <w:pPr>
        <w:pStyle w:val="Antrat3"/>
      </w:pPr>
      <w:r w:rsidRPr="00F63CF2">
        <w:t>4.</w:t>
      </w:r>
      <w:r w:rsidR="00C06864" w:rsidRPr="00F63CF2">
        <w:t>4</w:t>
      </w:r>
      <w:r w:rsidRPr="00F63CF2">
        <w:t>.</w:t>
      </w:r>
      <w:r w:rsidR="00C06864" w:rsidRPr="00F63CF2">
        <w:t>6</w:t>
      </w:r>
      <w:r w:rsidRPr="00F63CF2">
        <w:t>.</w:t>
      </w:r>
      <w:r w:rsidR="00A242BF" w:rsidRPr="00F63CF2">
        <w:t xml:space="preserve"> </w:t>
      </w:r>
      <w:r w:rsidR="008B536C" w:rsidRPr="00F63CF2">
        <w:t>Sutartyje nurodytos darbo dienos suprantamos kaip bet kuri diena nuo pirmadienio iki penktadienio, išskyrus Lietuvos Respublikos darbo kodekse nurodytas švenčių dienas. Jei Sutartyje nurodytas terminas baigiasi nedarbo dieną, termino įvykdymas nukeliamas į po jos einančią</w:t>
      </w:r>
      <w:r w:rsidR="00C25BCD" w:rsidRPr="00F63CF2">
        <w:t xml:space="preserve"> pirmą</w:t>
      </w:r>
      <w:r w:rsidR="008B536C" w:rsidRPr="00F63CF2">
        <w:t xml:space="preserve"> darbo dieną. Darbo valandos (darbo laikas) suprantamos kaip darbo dienos laikas</w:t>
      </w:r>
      <w:r w:rsidR="00C133ED" w:rsidRPr="00F63CF2">
        <w:t>, skelbiamas Pirkėjo interneto svetainėje</w:t>
      </w:r>
      <w:r w:rsidR="008B536C" w:rsidRPr="00F63CF2">
        <w:t>.</w:t>
      </w:r>
    </w:p>
    <w:p w14:paraId="1E6C7320" w14:textId="77777777" w:rsidR="00F114FB" w:rsidRPr="00B353B3" w:rsidRDefault="00F114FB" w:rsidP="00C01105">
      <w:pPr>
        <w:spacing w:after="0" w:line="276" w:lineRule="auto"/>
        <w:ind w:left="0" w:firstLine="0"/>
        <w:rPr>
          <w:rFonts w:asciiTheme="minorHAnsi" w:hAnsiTheme="minorHAnsi" w:cstheme="minorHAnsi"/>
          <w:bCs/>
          <w:sz w:val="22"/>
        </w:rPr>
      </w:pPr>
    </w:p>
    <w:p w14:paraId="60794645" w14:textId="475D0D7E" w:rsidR="00680FAB" w:rsidRPr="00290E02" w:rsidRDefault="00235724" w:rsidP="000D1E7D">
      <w:pPr>
        <w:pStyle w:val="Antrat1"/>
        <w:numPr>
          <w:ilvl w:val="0"/>
          <w:numId w:val="0"/>
        </w:numPr>
        <w:tabs>
          <w:tab w:val="left" w:pos="709"/>
        </w:tabs>
        <w:spacing w:after="0" w:line="276" w:lineRule="auto"/>
        <w:jc w:val="both"/>
        <w:rPr>
          <w:rFonts w:asciiTheme="minorHAnsi" w:hAnsiTheme="minorHAnsi" w:cstheme="minorHAnsi"/>
          <w:b w:val="0"/>
          <w:bCs/>
          <w:sz w:val="22"/>
        </w:rPr>
      </w:pPr>
      <w:r w:rsidRPr="006372FA">
        <w:rPr>
          <w:rFonts w:asciiTheme="minorHAnsi" w:hAnsiTheme="minorHAnsi" w:cstheme="minorHAnsi"/>
          <w:sz w:val="22"/>
        </w:rPr>
        <w:t>5</w:t>
      </w:r>
      <w:r w:rsidRPr="00290E02">
        <w:rPr>
          <w:rFonts w:asciiTheme="minorHAnsi" w:hAnsiTheme="minorHAnsi" w:cstheme="minorHAnsi"/>
          <w:b w:val="0"/>
          <w:bCs/>
          <w:sz w:val="22"/>
        </w:rPr>
        <w:t>.</w:t>
      </w:r>
      <w:r w:rsidR="00A242BF" w:rsidRPr="00290E02">
        <w:rPr>
          <w:rFonts w:asciiTheme="minorHAnsi" w:hAnsiTheme="minorHAnsi" w:cstheme="minorHAnsi"/>
          <w:b w:val="0"/>
          <w:bCs/>
          <w:sz w:val="22"/>
        </w:rPr>
        <w:t xml:space="preserve"> </w:t>
      </w:r>
      <w:r w:rsidR="008B536C" w:rsidRPr="006372FA">
        <w:rPr>
          <w:rFonts w:asciiTheme="minorHAnsi" w:hAnsiTheme="minorHAnsi" w:cstheme="minorHAnsi"/>
          <w:sz w:val="22"/>
        </w:rPr>
        <w:t>BAIGIAMOS NUOSTATOS</w:t>
      </w:r>
      <w:r w:rsidR="008B536C" w:rsidRPr="00290E02">
        <w:rPr>
          <w:rFonts w:asciiTheme="minorHAnsi" w:hAnsiTheme="minorHAnsi" w:cstheme="minorHAnsi"/>
          <w:b w:val="0"/>
          <w:bCs/>
          <w:sz w:val="22"/>
        </w:rPr>
        <w:t xml:space="preserve"> </w:t>
      </w:r>
    </w:p>
    <w:p w14:paraId="2789A9FF" w14:textId="57DB7F07" w:rsidR="00680FAB" w:rsidRPr="00290E02" w:rsidRDefault="00235724" w:rsidP="000D1E7D">
      <w:pPr>
        <w:pStyle w:val="Antrat2"/>
        <w:numPr>
          <w:ilvl w:val="0"/>
          <w:numId w:val="0"/>
        </w:numPr>
        <w:tabs>
          <w:tab w:val="left" w:pos="709"/>
        </w:tabs>
        <w:spacing w:after="0" w:line="276" w:lineRule="auto"/>
        <w:jc w:val="both"/>
        <w:rPr>
          <w:rFonts w:asciiTheme="minorHAnsi" w:hAnsiTheme="minorHAnsi" w:cstheme="minorHAnsi"/>
          <w:b w:val="0"/>
          <w:bCs/>
          <w:sz w:val="22"/>
          <w:szCs w:val="22"/>
        </w:rPr>
      </w:pPr>
      <w:r w:rsidRPr="0062111D">
        <w:rPr>
          <w:rFonts w:asciiTheme="minorHAnsi" w:hAnsiTheme="minorHAnsi" w:cstheme="minorHAnsi"/>
          <w:sz w:val="22"/>
          <w:szCs w:val="22"/>
        </w:rPr>
        <w:t>5.1</w:t>
      </w:r>
      <w:r w:rsidRPr="00290E02">
        <w:rPr>
          <w:rFonts w:asciiTheme="minorHAnsi" w:hAnsiTheme="minorHAnsi" w:cstheme="minorHAnsi"/>
          <w:b w:val="0"/>
          <w:bCs/>
          <w:sz w:val="22"/>
          <w:szCs w:val="22"/>
        </w:rPr>
        <w:t>.</w:t>
      </w:r>
      <w:r w:rsidR="00A242BF" w:rsidRPr="00290E02">
        <w:rPr>
          <w:rFonts w:asciiTheme="minorHAnsi" w:hAnsiTheme="minorHAnsi" w:cstheme="minorHAnsi"/>
          <w:b w:val="0"/>
          <w:bCs/>
          <w:sz w:val="22"/>
          <w:szCs w:val="22"/>
        </w:rPr>
        <w:t xml:space="preserve"> </w:t>
      </w:r>
      <w:r w:rsidR="008B536C" w:rsidRPr="0062111D">
        <w:rPr>
          <w:rFonts w:asciiTheme="minorHAnsi" w:hAnsiTheme="minorHAnsi" w:cstheme="minorHAnsi"/>
          <w:sz w:val="22"/>
          <w:szCs w:val="22"/>
        </w:rPr>
        <w:t>Pareiškimai</w:t>
      </w:r>
      <w:r w:rsidR="008B536C" w:rsidRPr="00290E02">
        <w:rPr>
          <w:rFonts w:asciiTheme="minorHAnsi" w:hAnsiTheme="minorHAnsi" w:cstheme="minorHAnsi"/>
          <w:b w:val="0"/>
          <w:bCs/>
          <w:sz w:val="22"/>
          <w:szCs w:val="22"/>
        </w:rPr>
        <w:t xml:space="preserve"> </w:t>
      </w:r>
      <w:r w:rsidR="008B536C" w:rsidRPr="0062111D">
        <w:rPr>
          <w:rFonts w:asciiTheme="minorHAnsi" w:hAnsiTheme="minorHAnsi" w:cstheme="minorHAnsi"/>
          <w:sz w:val="22"/>
          <w:szCs w:val="22"/>
        </w:rPr>
        <w:t>ir</w:t>
      </w:r>
      <w:r w:rsidR="008B536C" w:rsidRPr="00290E02">
        <w:rPr>
          <w:rFonts w:asciiTheme="minorHAnsi" w:hAnsiTheme="minorHAnsi" w:cstheme="minorHAnsi"/>
          <w:b w:val="0"/>
          <w:bCs/>
          <w:sz w:val="22"/>
          <w:szCs w:val="22"/>
        </w:rPr>
        <w:t xml:space="preserve"> </w:t>
      </w:r>
      <w:r w:rsidR="008B536C" w:rsidRPr="0062111D">
        <w:rPr>
          <w:rFonts w:asciiTheme="minorHAnsi" w:hAnsiTheme="minorHAnsi" w:cstheme="minorHAnsi"/>
          <w:sz w:val="22"/>
          <w:szCs w:val="22"/>
        </w:rPr>
        <w:t>garantijos</w:t>
      </w:r>
      <w:r w:rsidR="008B536C" w:rsidRPr="00290E02">
        <w:rPr>
          <w:rFonts w:asciiTheme="minorHAnsi" w:hAnsiTheme="minorHAnsi" w:cstheme="minorHAnsi"/>
          <w:b w:val="0"/>
          <w:bCs/>
          <w:sz w:val="22"/>
          <w:szCs w:val="22"/>
        </w:rPr>
        <w:t xml:space="preserve"> </w:t>
      </w:r>
    </w:p>
    <w:p w14:paraId="674B68D0" w14:textId="1AA50ABC" w:rsidR="00680FAB" w:rsidRPr="00F63CF2" w:rsidRDefault="00235724" w:rsidP="00914E11">
      <w:pPr>
        <w:pStyle w:val="Antrat3"/>
      </w:pPr>
      <w:r w:rsidRPr="00F63CF2">
        <w:t>5.1.1.</w:t>
      </w:r>
      <w:r w:rsidR="00A242BF" w:rsidRPr="00F63CF2">
        <w:t xml:space="preserve"> </w:t>
      </w:r>
      <w:r w:rsidR="008B536C" w:rsidRPr="00F63CF2">
        <w:t>Pasirašydamos Sutartį, abi Šalys pareiškia ir garantuoja, kad</w:t>
      </w:r>
      <w:r w:rsidR="00355B13" w:rsidRPr="00F63CF2">
        <w:t>:</w:t>
      </w:r>
    </w:p>
    <w:p w14:paraId="0F1A4C81" w14:textId="489983F2" w:rsidR="00F64BF2" w:rsidRPr="00B353B3" w:rsidRDefault="00235724" w:rsidP="000D1E7D">
      <w:pPr>
        <w:pStyle w:val="Antrat4"/>
        <w:numPr>
          <w:ilvl w:val="0"/>
          <w:numId w:val="0"/>
        </w:numPr>
        <w:tabs>
          <w:tab w:val="left" w:pos="709"/>
        </w:tabs>
        <w:spacing w:after="0" w:line="276" w:lineRule="auto"/>
        <w:rPr>
          <w:rFonts w:asciiTheme="minorHAnsi" w:hAnsiTheme="minorHAnsi" w:cstheme="minorHAnsi"/>
          <w:bCs/>
          <w:sz w:val="22"/>
        </w:rPr>
      </w:pPr>
      <w:r w:rsidRPr="00B353B3">
        <w:rPr>
          <w:rFonts w:asciiTheme="minorHAnsi" w:hAnsiTheme="minorHAnsi" w:cstheme="minorHAnsi"/>
          <w:bCs/>
          <w:sz w:val="22"/>
        </w:rPr>
        <w:t>5.1.1.</w:t>
      </w:r>
      <w:r w:rsidR="00231B18" w:rsidRPr="00B353B3">
        <w:rPr>
          <w:rFonts w:asciiTheme="minorHAnsi" w:hAnsiTheme="minorHAnsi" w:cstheme="minorHAnsi"/>
          <w:bCs/>
          <w:sz w:val="22"/>
        </w:rPr>
        <w:t>1</w:t>
      </w:r>
      <w:r w:rsidRPr="00B353B3">
        <w:rPr>
          <w:rFonts w:asciiTheme="minorHAnsi" w:hAnsiTheme="minorHAnsi" w:cstheme="minorHAnsi"/>
          <w:bCs/>
          <w:sz w:val="22"/>
        </w:rPr>
        <w:t>.</w:t>
      </w:r>
      <w:r w:rsidR="00A242BF" w:rsidRPr="00B353B3">
        <w:rPr>
          <w:rFonts w:asciiTheme="minorHAnsi" w:hAnsiTheme="minorHAnsi" w:cstheme="minorHAnsi"/>
          <w:bCs/>
          <w:sz w:val="22"/>
        </w:rPr>
        <w:t xml:space="preserve"> </w:t>
      </w:r>
      <w:r w:rsidR="008B536C" w:rsidRPr="00B353B3">
        <w:rPr>
          <w:rFonts w:asciiTheme="minorHAnsi" w:hAnsiTheme="minorHAnsi" w:cstheme="minorHAnsi"/>
          <w:bCs/>
          <w:sz w:val="22"/>
        </w:rPr>
        <w:t>jos yra mokios ir finansiškai pajėgios įvykdyti Sutartį, jų veikla nėra apribota, joms neiškelta arba nėra numatoma iškelti bylos dėl restruktūrizavimo ar likvidavimo, jos nėra sustabd</w:t>
      </w:r>
      <w:r w:rsidR="00133A6B" w:rsidRPr="00B353B3">
        <w:rPr>
          <w:rFonts w:asciiTheme="minorHAnsi" w:hAnsiTheme="minorHAnsi" w:cstheme="minorHAnsi"/>
          <w:bCs/>
          <w:sz w:val="22"/>
        </w:rPr>
        <w:t>žiusios</w:t>
      </w:r>
      <w:r w:rsidR="008B536C" w:rsidRPr="00B353B3">
        <w:rPr>
          <w:rFonts w:asciiTheme="minorHAnsi" w:hAnsiTheme="minorHAnsi" w:cstheme="minorHAnsi"/>
          <w:bCs/>
          <w:sz w:val="22"/>
        </w:rPr>
        <w:t xml:space="preserve"> ar apriboj</w:t>
      </w:r>
      <w:r w:rsidR="00133A6B" w:rsidRPr="00B353B3">
        <w:rPr>
          <w:rFonts w:asciiTheme="minorHAnsi" w:hAnsiTheme="minorHAnsi" w:cstheme="minorHAnsi"/>
          <w:bCs/>
          <w:sz w:val="22"/>
        </w:rPr>
        <w:t>usios</w:t>
      </w:r>
      <w:r w:rsidR="008B536C" w:rsidRPr="00B353B3">
        <w:rPr>
          <w:rFonts w:asciiTheme="minorHAnsi" w:hAnsiTheme="minorHAnsi" w:cstheme="minorHAnsi"/>
          <w:bCs/>
          <w:sz w:val="22"/>
        </w:rPr>
        <w:t xml:space="preserve"> savo veiklos, joms nėra iškeltos bankroto bylos;</w:t>
      </w:r>
    </w:p>
    <w:p w14:paraId="2C9AE4B8" w14:textId="4467B6DA" w:rsidR="00680FAB" w:rsidRPr="00B353B3" w:rsidRDefault="00235724" w:rsidP="000D1E7D">
      <w:pPr>
        <w:pStyle w:val="Antrat4"/>
        <w:numPr>
          <w:ilvl w:val="0"/>
          <w:numId w:val="0"/>
        </w:numPr>
        <w:tabs>
          <w:tab w:val="left" w:pos="709"/>
        </w:tabs>
        <w:spacing w:after="0" w:line="276" w:lineRule="auto"/>
        <w:rPr>
          <w:rFonts w:asciiTheme="minorHAnsi" w:hAnsiTheme="minorHAnsi" w:cstheme="minorHAnsi"/>
          <w:bCs/>
          <w:sz w:val="22"/>
        </w:rPr>
      </w:pPr>
      <w:r w:rsidRPr="00B353B3">
        <w:rPr>
          <w:rFonts w:asciiTheme="minorHAnsi" w:hAnsiTheme="minorHAnsi" w:cstheme="minorHAnsi"/>
          <w:bCs/>
          <w:sz w:val="22"/>
        </w:rPr>
        <w:t>5.1.1.</w:t>
      </w:r>
      <w:r w:rsidR="00231B18" w:rsidRPr="00B353B3">
        <w:rPr>
          <w:rFonts w:asciiTheme="minorHAnsi" w:hAnsiTheme="minorHAnsi" w:cstheme="minorHAnsi"/>
          <w:bCs/>
          <w:sz w:val="22"/>
        </w:rPr>
        <w:t>2</w:t>
      </w:r>
      <w:r w:rsidRPr="00B353B3">
        <w:rPr>
          <w:rFonts w:asciiTheme="minorHAnsi" w:hAnsiTheme="minorHAnsi" w:cstheme="minorHAnsi"/>
          <w:bCs/>
          <w:sz w:val="22"/>
        </w:rPr>
        <w:t>.</w:t>
      </w:r>
      <w:r w:rsidR="00A242BF" w:rsidRPr="00B353B3">
        <w:rPr>
          <w:rFonts w:asciiTheme="minorHAnsi" w:hAnsiTheme="minorHAnsi" w:cstheme="minorHAnsi"/>
          <w:bCs/>
          <w:sz w:val="22"/>
        </w:rPr>
        <w:t xml:space="preserve"> </w:t>
      </w:r>
      <w:r w:rsidR="008B536C" w:rsidRPr="00B353B3">
        <w:rPr>
          <w:rFonts w:asciiTheme="minorHAnsi" w:hAnsiTheme="minorHAnsi" w:cstheme="minorHAnsi"/>
          <w:bCs/>
          <w:sz w:val="22"/>
        </w:rPr>
        <w:t>turi visus leidimus, sprendimus, sutikimus ir patvirtinimus, kurių reikia norint sudaryti šią Sutartį, taip pat visiškai ir tinkamai įvykdyti šia Sutartimi prisiimtus įsipareigojimus</w:t>
      </w:r>
      <w:r w:rsidR="001C7370" w:rsidRPr="00B353B3">
        <w:rPr>
          <w:rFonts w:asciiTheme="minorHAnsi" w:hAnsiTheme="minorHAnsi" w:cstheme="minorHAnsi"/>
          <w:bCs/>
          <w:sz w:val="22"/>
        </w:rPr>
        <w:t xml:space="preserve"> ir gali juos pateikti per Pirkėjo nustatytą protingą terminą</w:t>
      </w:r>
      <w:r w:rsidR="008B536C" w:rsidRPr="00B353B3">
        <w:rPr>
          <w:rFonts w:asciiTheme="minorHAnsi" w:hAnsiTheme="minorHAnsi" w:cstheme="minorHAnsi"/>
          <w:bCs/>
          <w:sz w:val="22"/>
        </w:rPr>
        <w:t xml:space="preserve">. </w:t>
      </w:r>
    </w:p>
    <w:p w14:paraId="4D451FF0" w14:textId="59DE9E2A" w:rsidR="00680FAB" w:rsidRPr="00B353B3" w:rsidRDefault="00235724" w:rsidP="000D1E7D">
      <w:pPr>
        <w:tabs>
          <w:tab w:val="left" w:pos="709"/>
        </w:tabs>
        <w:spacing w:after="0" w:line="276" w:lineRule="auto"/>
        <w:ind w:left="0" w:firstLine="0"/>
        <w:rPr>
          <w:rFonts w:asciiTheme="minorHAnsi" w:hAnsiTheme="minorHAnsi" w:cstheme="minorHAnsi"/>
          <w:bCs/>
          <w:sz w:val="22"/>
        </w:rPr>
      </w:pPr>
      <w:r w:rsidRPr="00B353B3">
        <w:rPr>
          <w:rFonts w:asciiTheme="minorHAnsi" w:eastAsia="Arial" w:hAnsiTheme="minorHAnsi" w:cstheme="minorHAnsi"/>
          <w:bCs/>
          <w:sz w:val="22"/>
        </w:rPr>
        <w:t>5.1.2.</w:t>
      </w:r>
      <w:r w:rsidR="00A242BF" w:rsidRPr="00B353B3">
        <w:rPr>
          <w:rFonts w:asciiTheme="minorHAnsi" w:eastAsia="Arial" w:hAnsiTheme="minorHAnsi" w:cstheme="minorHAnsi"/>
          <w:bCs/>
          <w:sz w:val="22"/>
        </w:rPr>
        <w:t xml:space="preserve"> </w:t>
      </w:r>
      <w:r w:rsidR="005C2377" w:rsidRPr="00B353B3">
        <w:rPr>
          <w:rFonts w:asciiTheme="minorHAnsi" w:hAnsiTheme="minorHAnsi" w:cstheme="minorHAnsi"/>
          <w:bCs/>
          <w:sz w:val="22"/>
        </w:rPr>
        <w:t>Tiek</w:t>
      </w:r>
      <w:r w:rsidR="008B536C" w:rsidRPr="00B353B3">
        <w:rPr>
          <w:rFonts w:asciiTheme="minorHAnsi" w:hAnsiTheme="minorHAnsi" w:cstheme="minorHAnsi"/>
          <w:bCs/>
          <w:sz w:val="22"/>
        </w:rPr>
        <w:t>ėjas, pasirašydamas Sutartį, taip pat pareiškia ir garantuoja, kad:</w:t>
      </w:r>
    </w:p>
    <w:p w14:paraId="792C3CC6" w14:textId="4C668A59" w:rsidR="00F64BF2" w:rsidRPr="00090AC0" w:rsidRDefault="00235724" w:rsidP="000D1E7D">
      <w:pPr>
        <w:pStyle w:val="Antrat4"/>
        <w:numPr>
          <w:ilvl w:val="0"/>
          <w:numId w:val="0"/>
        </w:numPr>
        <w:tabs>
          <w:tab w:val="left" w:pos="709"/>
        </w:tabs>
        <w:spacing w:after="0" w:line="276" w:lineRule="auto"/>
        <w:rPr>
          <w:rFonts w:asciiTheme="minorHAnsi" w:hAnsiTheme="minorHAnsi" w:cstheme="minorHAnsi"/>
          <w:sz w:val="22"/>
        </w:rPr>
      </w:pPr>
      <w:r w:rsidRPr="00B353B3">
        <w:rPr>
          <w:rFonts w:asciiTheme="minorHAnsi" w:hAnsiTheme="minorHAnsi" w:cstheme="minorHAnsi"/>
          <w:bCs/>
          <w:sz w:val="22"/>
        </w:rPr>
        <w:t>5.1.2.1.</w:t>
      </w:r>
      <w:r w:rsidR="00A242BF" w:rsidRPr="00B353B3">
        <w:rPr>
          <w:rFonts w:asciiTheme="minorHAnsi" w:hAnsiTheme="minorHAnsi" w:cstheme="minorHAnsi"/>
          <w:bCs/>
          <w:sz w:val="22"/>
        </w:rPr>
        <w:t xml:space="preserve"> </w:t>
      </w:r>
      <w:r w:rsidR="008B536C" w:rsidRPr="00B353B3">
        <w:rPr>
          <w:rFonts w:asciiTheme="minorHAnsi" w:hAnsiTheme="minorHAnsi" w:cstheme="minorHAnsi"/>
          <w:bCs/>
          <w:sz w:val="22"/>
        </w:rPr>
        <w:t xml:space="preserve">pilnai susipažino su visa informacija ir dokumentacija, susijusia su Sutarties dalyku ir objektu, reikalinga </w:t>
      </w:r>
      <w:r w:rsidR="003F3EB8" w:rsidRPr="00B353B3">
        <w:rPr>
          <w:rFonts w:asciiTheme="minorHAnsi" w:hAnsiTheme="minorHAnsi" w:cstheme="minorHAnsi"/>
          <w:bCs/>
          <w:sz w:val="22"/>
        </w:rPr>
        <w:t xml:space="preserve">pagal </w:t>
      </w:r>
      <w:r w:rsidR="008B536C" w:rsidRPr="00B353B3">
        <w:rPr>
          <w:rFonts w:asciiTheme="minorHAnsi" w:hAnsiTheme="minorHAnsi" w:cstheme="minorHAnsi"/>
          <w:bCs/>
          <w:sz w:val="22"/>
        </w:rPr>
        <w:t>Sutart</w:t>
      </w:r>
      <w:r w:rsidR="003F3EB8" w:rsidRPr="00B353B3">
        <w:rPr>
          <w:rFonts w:asciiTheme="minorHAnsi" w:hAnsiTheme="minorHAnsi" w:cstheme="minorHAnsi"/>
          <w:bCs/>
          <w:sz w:val="22"/>
        </w:rPr>
        <w:t>į</w:t>
      </w:r>
      <w:r w:rsidR="008B536C" w:rsidRPr="00B353B3">
        <w:rPr>
          <w:rFonts w:asciiTheme="minorHAnsi" w:hAnsiTheme="minorHAnsi" w:cstheme="minorHAnsi"/>
          <w:bCs/>
          <w:sz w:val="22"/>
        </w:rPr>
        <w:t xml:space="preserve"> prisiimamiems įsipareigojimams įvykdyti, ir ši dokumentacija bei joje pateikta informacija yra visiškai ir pilnai pakankama tam, kad </w:t>
      </w:r>
      <w:r w:rsidR="005C2377" w:rsidRPr="00B353B3">
        <w:rPr>
          <w:rFonts w:asciiTheme="minorHAnsi" w:hAnsiTheme="minorHAnsi" w:cstheme="minorHAnsi"/>
          <w:bCs/>
          <w:sz w:val="22"/>
        </w:rPr>
        <w:t>Tiek</w:t>
      </w:r>
      <w:r w:rsidR="008B536C" w:rsidRPr="00B353B3">
        <w:rPr>
          <w:rFonts w:asciiTheme="minorHAnsi" w:hAnsiTheme="minorHAnsi" w:cstheme="minorHAnsi"/>
          <w:bCs/>
          <w:sz w:val="22"/>
        </w:rPr>
        <w:t>ėjas galėtų užtikrinti</w:t>
      </w:r>
      <w:r w:rsidR="008B536C" w:rsidRPr="00090AC0">
        <w:rPr>
          <w:rFonts w:asciiTheme="minorHAnsi" w:hAnsiTheme="minorHAnsi" w:cstheme="minorHAnsi"/>
          <w:sz w:val="22"/>
        </w:rPr>
        <w:t xml:space="preserve"> tinkamą ir visišką visų Sutartimi prisiimamų įsipareigojimų vykdymą ir jų kokybę. </w:t>
      </w:r>
      <w:r w:rsidR="005C2377" w:rsidRPr="00090AC0">
        <w:rPr>
          <w:rFonts w:asciiTheme="minorHAnsi" w:hAnsiTheme="minorHAnsi" w:cstheme="minorHAnsi"/>
          <w:sz w:val="22"/>
        </w:rPr>
        <w:t>Tiek</w:t>
      </w:r>
      <w:r w:rsidR="008B536C" w:rsidRPr="00090AC0">
        <w:rPr>
          <w:rFonts w:asciiTheme="minorHAnsi" w:hAnsiTheme="minorHAnsi" w:cstheme="minorHAnsi"/>
          <w:sz w:val="22"/>
        </w:rPr>
        <w:t xml:space="preserve">ėjas patvirtina, kad jis išnagrinėjo Sutartyje nurodytus ir jam iš anksto pateiktus dokumentus, juos suprato bei patikrino, taip pat įsitikino, kad, </w:t>
      </w:r>
      <w:r w:rsidR="005C2377" w:rsidRPr="00090AC0">
        <w:rPr>
          <w:rFonts w:asciiTheme="minorHAnsi" w:hAnsiTheme="minorHAnsi" w:cstheme="minorHAnsi"/>
          <w:sz w:val="22"/>
        </w:rPr>
        <w:t>Tiek</w:t>
      </w:r>
      <w:r w:rsidR="008B536C" w:rsidRPr="00090AC0">
        <w:rPr>
          <w:rFonts w:asciiTheme="minorHAnsi" w:hAnsiTheme="minorHAnsi" w:cstheme="minorHAnsi"/>
          <w:sz w:val="22"/>
        </w:rPr>
        <w:t xml:space="preserve">ėjo geriausiomis žiniomis, juose nėra klaidų ar kitų trūkumų, kurie trukdytų tinkamai ir laiku įvykdyti </w:t>
      </w:r>
      <w:r w:rsidR="005C2377" w:rsidRPr="00090AC0">
        <w:rPr>
          <w:rFonts w:asciiTheme="minorHAnsi" w:hAnsiTheme="minorHAnsi" w:cstheme="minorHAnsi"/>
          <w:sz w:val="22"/>
        </w:rPr>
        <w:t>Tiek</w:t>
      </w:r>
      <w:r w:rsidR="008B536C" w:rsidRPr="00090AC0">
        <w:rPr>
          <w:rFonts w:asciiTheme="minorHAnsi" w:hAnsiTheme="minorHAnsi" w:cstheme="minorHAnsi"/>
          <w:sz w:val="22"/>
        </w:rPr>
        <w:t xml:space="preserve">ėjo įsipareigojimus; </w:t>
      </w:r>
    </w:p>
    <w:p w14:paraId="04E471B2" w14:textId="14D6510D" w:rsidR="001A1699" w:rsidRPr="00090AC0" w:rsidRDefault="00235724" w:rsidP="000D1E7D">
      <w:pPr>
        <w:pStyle w:val="Antrat4"/>
        <w:numPr>
          <w:ilvl w:val="0"/>
          <w:numId w:val="0"/>
        </w:numPr>
        <w:tabs>
          <w:tab w:val="left" w:pos="709"/>
        </w:tabs>
        <w:spacing w:after="0" w:line="276" w:lineRule="auto"/>
        <w:rPr>
          <w:rFonts w:asciiTheme="minorHAnsi" w:hAnsiTheme="minorHAnsi" w:cstheme="minorHAnsi"/>
          <w:color w:val="auto"/>
          <w:sz w:val="22"/>
        </w:rPr>
      </w:pPr>
      <w:r w:rsidRPr="00090AC0">
        <w:rPr>
          <w:rFonts w:asciiTheme="minorHAnsi" w:hAnsiTheme="minorHAnsi" w:cstheme="minorHAnsi"/>
          <w:sz w:val="22"/>
        </w:rPr>
        <w:t>5.1.2.2.</w:t>
      </w:r>
      <w:r w:rsidR="00A242BF" w:rsidRPr="00090AC0">
        <w:rPr>
          <w:rFonts w:asciiTheme="minorHAnsi" w:hAnsiTheme="minorHAnsi" w:cstheme="minorHAnsi"/>
          <w:sz w:val="22"/>
        </w:rPr>
        <w:t xml:space="preserve"> </w:t>
      </w:r>
      <w:r w:rsidR="008B536C" w:rsidRPr="00090AC0">
        <w:rPr>
          <w:rFonts w:asciiTheme="minorHAnsi" w:hAnsiTheme="minorHAnsi" w:cstheme="minorHAnsi"/>
          <w:sz w:val="22"/>
        </w:rPr>
        <w:t xml:space="preserve">jis </w:t>
      </w:r>
      <w:r w:rsidR="008B536C" w:rsidRPr="00090AC0">
        <w:rPr>
          <w:rFonts w:asciiTheme="minorHAnsi" w:hAnsiTheme="minorHAnsi" w:cstheme="minorHAnsi"/>
          <w:color w:val="auto"/>
          <w:sz w:val="22"/>
        </w:rPr>
        <w:t xml:space="preserve">turi visas technines, intelektines, fizines, organizacines, finansines bei bet kokias kitas galimybes ir savybes, reikalingas ir leidžiančias jam deramai vykdyti Sutarties sąlygas. </w:t>
      </w:r>
    </w:p>
    <w:p w14:paraId="21BBB7E5" w14:textId="795862F7" w:rsidR="0015689E" w:rsidRPr="00090AC0" w:rsidRDefault="00235724" w:rsidP="1D6473C9">
      <w:pPr>
        <w:tabs>
          <w:tab w:val="left" w:pos="709"/>
        </w:tabs>
        <w:spacing w:after="0" w:line="276" w:lineRule="auto"/>
        <w:ind w:left="0" w:firstLine="0"/>
        <w:rPr>
          <w:rFonts w:asciiTheme="minorHAnsi" w:hAnsiTheme="minorHAnsi" w:cstheme="minorBidi"/>
          <w:sz w:val="22"/>
        </w:rPr>
      </w:pPr>
      <w:r w:rsidRPr="1D6473C9">
        <w:rPr>
          <w:rFonts w:asciiTheme="minorHAnsi" w:hAnsiTheme="minorHAnsi" w:cstheme="minorBidi"/>
          <w:sz w:val="22"/>
        </w:rPr>
        <w:t>5.1.2.3.</w:t>
      </w:r>
      <w:r w:rsidR="00A242BF" w:rsidRPr="1D6473C9">
        <w:rPr>
          <w:rFonts w:asciiTheme="minorHAnsi" w:hAnsiTheme="minorHAnsi" w:cstheme="minorBidi"/>
          <w:sz w:val="22"/>
        </w:rPr>
        <w:t xml:space="preserve"> </w:t>
      </w:r>
      <w:r w:rsidR="0015689E" w:rsidRPr="1D6473C9">
        <w:rPr>
          <w:rFonts w:asciiTheme="minorHAnsi" w:hAnsiTheme="minorHAnsi" w:cstheme="minorBidi"/>
          <w:sz w:val="22"/>
        </w:rPr>
        <w:t xml:space="preserve">yra susipažinęs ir santykiuose su Pirkėju ir Sutarties vykdymui pasitelkiamomis trečiosiomis šalimis įsipareigoja laikytis </w:t>
      </w:r>
      <w:r w:rsidR="004F7EDC" w:rsidRPr="002F5CB7">
        <w:rPr>
          <w:rFonts w:ascii="Calibri" w:hAnsi="Calibri" w:cs="Calibri"/>
          <w:sz w:val="22"/>
        </w:rPr>
        <w:t>UAB „EPSO-G“ įmonių grupės</w:t>
      </w:r>
      <w:r w:rsidR="004F7EDC" w:rsidRPr="002F5CB7">
        <w:rPr>
          <w:rFonts w:ascii="Calibri" w:hAnsi="Calibri" w:cs="Calibri"/>
          <w:kern w:val="2"/>
          <w:sz w:val="22"/>
        </w:rPr>
        <w:t xml:space="preserve"> </w:t>
      </w:r>
      <w:hyperlink r:id="rId20" w:history="1">
        <w:r w:rsidR="004F7EDC" w:rsidRPr="002F5CB7">
          <w:rPr>
            <w:rStyle w:val="Hipersaitas"/>
            <w:rFonts w:ascii="Calibri" w:hAnsi="Calibri" w:cs="Calibri"/>
            <w:sz w:val="22"/>
          </w:rPr>
          <w:t>Partnerių etikos kodekso</w:t>
        </w:r>
      </w:hyperlink>
      <w:r w:rsidR="004F7EDC" w:rsidRPr="003238AA">
        <w:rPr>
          <w:rFonts w:ascii="Calibri" w:hAnsi="Calibri" w:cs="Calibri"/>
          <w:sz w:val="20"/>
        </w:rPr>
        <w:t> </w:t>
      </w:r>
      <w:r w:rsidR="0015689E" w:rsidRPr="1D6473C9">
        <w:rPr>
          <w:rFonts w:asciiTheme="minorHAnsi" w:hAnsiTheme="minorHAnsi" w:cstheme="minorBidi"/>
          <w:sz w:val="22"/>
        </w:rPr>
        <w:t xml:space="preserve">nuostatų, įtvirtinančių teisėtas, darnias ir sąžiningas verslo praktikas, kurios apima privalomas aplinkosaugos, žmogaus teisių, darbo standartų ir verslo etikos elgesio normas. </w:t>
      </w:r>
      <w:r w:rsidR="005C2377" w:rsidRPr="1D6473C9">
        <w:rPr>
          <w:rFonts w:asciiTheme="minorHAnsi" w:hAnsiTheme="minorHAnsi" w:cstheme="minorBidi"/>
          <w:sz w:val="22"/>
        </w:rPr>
        <w:t>Tiek</w:t>
      </w:r>
      <w:r w:rsidR="0015689E" w:rsidRPr="1D6473C9">
        <w:rPr>
          <w:rFonts w:asciiTheme="minorHAnsi" w:hAnsiTheme="minorHAnsi" w:cstheme="minorBidi"/>
          <w:sz w:val="22"/>
        </w:rPr>
        <w:t xml:space="preserve">ėjas privalo užtikrinti, kad šio punkto reikalavimų laikytųsi tiek </w:t>
      </w:r>
      <w:r w:rsidR="005C2377" w:rsidRPr="1D6473C9">
        <w:rPr>
          <w:rFonts w:asciiTheme="minorHAnsi" w:hAnsiTheme="minorHAnsi" w:cstheme="minorBidi"/>
          <w:sz w:val="22"/>
        </w:rPr>
        <w:t>Tiek</w:t>
      </w:r>
      <w:r w:rsidR="0015689E" w:rsidRPr="1D6473C9">
        <w:rPr>
          <w:rFonts w:asciiTheme="minorHAnsi" w:hAnsiTheme="minorHAnsi" w:cstheme="minorBidi"/>
          <w:sz w:val="22"/>
        </w:rPr>
        <w:t>ėjo, tiek jo Sutarties vykdymui pasitelkiamų trečiųjų šalių darbuotojai, valdymo ir priežiūros organų nariai bei kiti atstovai.</w:t>
      </w:r>
    </w:p>
    <w:p w14:paraId="0BE23C94" w14:textId="20F5AA3D" w:rsidR="0015689E" w:rsidRPr="00090AC0" w:rsidRDefault="00235724" w:rsidP="007B4CAD">
      <w:pPr>
        <w:tabs>
          <w:tab w:val="left" w:pos="709"/>
        </w:tabs>
        <w:spacing w:after="0" w:line="276" w:lineRule="auto"/>
        <w:ind w:left="0" w:firstLine="0"/>
        <w:rPr>
          <w:rFonts w:asciiTheme="minorHAnsi" w:hAnsiTheme="minorHAnsi" w:cstheme="minorHAnsi"/>
          <w:sz w:val="22"/>
        </w:rPr>
      </w:pPr>
      <w:r w:rsidRPr="00090AC0">
        <w:rPr>
          <w:rFonts w:asciiTheme="minorHAnsi" w:hAnsiTheme="minorHAnsi" w:cstheme="minorHAnsi"/>
          <w:sz w:val="22"/>
        </w:rPr>
        <w:t>5.1.2.4.</w:t>
      </w:r>
      <w:r w:rsidR="00A242BF" w:rsidRPr="00090AC0">
        <w:rPr>
          <w:rFonts w:asciiTheme="minorHAnsi" w:hAnsiTheme="minorHAnsi" w:cstheme="minorHAnsi"/>
          <w:sz w:val="22"/>
        </w:rPr>
        <w:t xml:space="preserve"> </w:t>
      </w:r>
      <w:r w:rsidR="0015689E" w:rsidRPr="00090AC0">
        <w:rPr>
          <w:rFonts w:asciiTheme="minorHAnsi" w:hAnsiTheme="minorHAnsi" w:cstheme="minorHAnsi"/>
          <w:sz w:val="22"/>
        </w:rPr>
        <w:t>nedelsiant informuos apie Sutarties galiojimo metu atsiradusias aplinkybes, kurios gali būt</w:t>
      </w:r>
      <w:r w:rsidR="00152FFD">
        <w:rPr>
          <w:rFonts w:asciiTheme="minorHAnsi" w:hAnsiTheme="minorHAnsi" w:cstheme="minorHAnsi"/>
          <w:sz w:val="22"/>
        </w:rPr>
        <w:t>i</w:t>
      </w:r>
      <w:r w:rsidR="0015689E" w:rsidRPr="00090AC0">
        <w:rPr>
          <w:rFonts w:asciiTheme="minorHAnsi" w:hAnsiTheme="minorHAnsi" w:cstheme="minorHAnsi"/>
          <w:sz w:val="22"/>
        </w:rPr>
        <w:t xml:space="preserve"> laikomos paž</w:t>
      </w:r>
      <w:r w:rsidR="001B6830">
        <w:rPr>
          <w:rFonts w:asciiTheme="minorHAnsi" w:hAnsiTheme="minorHAnsi" w:cstheme="minorHAnsi"/>
          <w:sz w:val="22"/>
        </w:rPr>
        <w:t>ei</w:t>
      </w:r>
      <w:r w:rsidR="0015689E" w:rsidRPr="00090AC0">
        <w:rPr>
          <w:rFonts w:asciiTheme="minorHAnsi" w:hAnsiTheme="minorHAnsi" w:cstheme="minorHAnsi"/>
          <w:sz w:val="22"/>
        </w:rPr>
        <w:t xml:space="preserve">džiančiomis </w:t>
      </w:r>
      <w:r w:rsidR="001B4D77">
        <w:rPr>
          <w:rFonts w:asciiTheme="minorHAnsi" w:hAnsiTheme="minorHAnsi" w:cstheme="minorHAnsi"/>
          <w:sz w:val="22"/>
        </w:rPr>
        <w:t>Partnerių etikos k</w:t>
      </w:r>
      <w:r w:rsidR="0015689E" w:rsidRPr="00090AC0">
        <w:rPr>
          <w:rFonts w:asciiTheme="minorHAnsi" w:hAnsiTheme="minorHAnsi" w:cstheme="minorHAnsi"/>
          <w:sz w:val="22"/>
        </w:rPr>
        <w:t>odekse įtvirtintus reikalavimus ir elgesio normas, bei Pirkėjui paprašius, pateiks visą informaciją, susijusią su aplinkybių atsiradimu, pasekmių šalinimu ir prevencinių priemonių diegimu.</w:t>
      </w:r>
    </w:p>
    <w:p w14:paraId="4B69F892" w14:textId="77777777" w:rsidR="00F114FB" w:rsidRPr="00090AC0" w:rsidRDefault="00F114FB" w:rsidP="007B4CAD">
      <w:pPr>
        <w:spacing w:after="0" w:line="276" w:lineRule="auto"/>
        <w:ind w:left="0" w:firstLine="0"/>
        <w:rPr>
          <w:rFonts w:asciiTheme="minorHAnsi" w:hAnsiTheme="minorHAnsi" w:cstheme="minorHAnsi"/>
          <w:sz w:val="22"/>
        </w:rPr>
      </w:pPr>
    </w:p>
    <w:p w14:paraId="56084E68" w14:textId="475A8391" w:rsidR="00680FAB" w:rsidRPr="00017843" w:rsidRDefault="00235724" w:rsidP="000D1E7D">
      <w:pPr>
        <w:pStyle w:val="Antrat2"/>
        <w:numPr>
          <w:ilvl w:val="0"/>
          <w:numId w:val="0"/>
        </w:numPr>
        <w:tabs>
          <w:tab w:val="left" w:pos="709"/>
        </w:tabs>
        <w:spacing w:after="0" w:line="276" w:lineRule="auto"/>
        <w:jc w:val="both"/>
        <w:rPr>
          <w:rFonts w:asciiTheme="minorHAnsi" w:hAnsiTheme="minorHAnsi" w:cstheme="minorHAnsi"/>
          <w:sz w:val="22"/>
          <w:szCs w:val="22"/>
        </w:rPr>
      </w:pPr>
      <w:r w:rsidRPr="00017843">
        <w:rPr>
          <w:rFonts w:asciiTheme="minorHAnsi" w:hAnsiTheme="minorHAnsi" w:cstheme="minorHAnsi"/>
          <w:sz w:val="22"/>
          <w:szCs w:val="22"/>
        </w:rPr>
        <w:t>5.2.</w:t>
      </w:r>
      <w:r w:rsidR="00A242BF" w:rsidRPr="00017843">
        <w:rPr>
          <w:rFonts w:asciiTheme="minorHAnsi" w:hAnsiTheme="minorHAnsi" w:cstheme="minorHAnsi"/>
          <w:sz w:val="22"/>
          <w:szCs w:val="22"/>
        </w:rPr>
        <w:t xml:space="preserve"> </w:t>
      </w:r>
      <w:r w:rsidR="008B536C" w:rsidRPr="00017843">
        <w:rPr>
          <w:rFonts w:asciiTheme="minorHAnsi" w:hAnsiTheme="minorHAnsi" w:cstheme="minorHAnsi"/>
          <w:sz w:val="22"/>
          <w:szCs w:val="22"/>
        </w:rPr>
        <w:t xml:space="preserve">Intelektinė nuosavybė </w:t>
      </w:r>
    </w:p>
    <w:p w14:paraId="17B4E252" w14:textId="7C876940" w:rsidR="00680FAB" w:rsidRPr="00F63CF2" w:rsidRDefault="00235724" w:rsidP="00914E11">
      <w:pPr>
        <w:pStyle w:val="Antrat3"/>
      </w:pPr>
      <w:bookmarkStart w:id="29" w:name="_Hlk94707077"/>
      <w:r>
        <w:t>5.2.1.</w:t>
      </w:r>
      <w:r w:rsidR="00661A3F">
        <w:t xml:space="preserve"> Visi rezultatai ir su jais susijusios teisės, įgytos vykdant Sutartį, įskaitant intelektinės nuosavybės teises, išskyrus asmenines neturtines teises į intelektinės veiklos rezultatus, yra Pirkėjo nuosavybė, pereinanti Pirkėjui nuo P</w:t>
      </w:r>
      <w:r w:rsidR="00EF496B">
        <w:t>aslaug</w:t>
      </w:r>
      <w:r w:rsidR="00661A3F">
        <w:t>ų perdavimo – priėmimo momento be jokių apribojimų, kurią Pirkėjas gali naudoti, publikuoti, perleisti ar perduoti be atskiro Tiekėjo sutikimo tretiesiems asmenims, jei Specialiosiose sutarties sąlygose nenumatyta kitaip ar intelektinės nuosavybės teisės negali būti perduodamos nuosavybės teise dėl Paslaugų pobūdžio ar (ir) išimtinių teisių, patentų ir kt</w:t>
      </w:r>
      <w:r w:rsidR="008B536C">
        <w:t xml:space="preserve">. </w:t>
      </w:r>
    </w:p>
    <w:p w14:paraId="4EDF599C" w14:textId="54FF416E" w:rsidR="00ED640F" w:rsidRPr="00F63CF2" w:rsidRDefault="00235724" w:rsidP="00914E11">
      <w:pPr>
        <w:pStyle w:val="Antrat3"/>
      </w:pPr>
      <w:r w:rsidRPr="00F63CF2">
        <w:t>5.2.2.</w:t>
      </w:r>
      <w:r w:rsidR="00661A3F" w:rsidRPr="00F63CF2">
        <w:t xml:space="preserve"> </w:t>
      </w:r>
      <w:r w:rsidR="00ED640F" w:rsidRPr="00F63CF2">
        <w:t xml:space="preserve">Siekdamas užtikrinti tinkamą šio skyriaus nuostatų įgyvendinimą, </w:t>
      </w:r>
      <w:r w:rsidR="005C2377" w:rsidRPr="00F63CF2">
        <w:t>Tiek</w:t>
      </w:r>
      <w:r w:rsidR="00ED640F" w:rsidRPr="00F63CF2">
        <w:t xml:space="preserve">ėjas įsipareigoja sudaryti būtinas sutartis su savo paskirtais darbuotojais, subtiekėjais ir bet kuriomis trečiosiomis šalis. </w:t>
      </w:r>
      <w:r w:rsidR="005C2377" w:rsidRPr="00F63CF2">
        <w:t>Tiek</w:t>
      </w:r>
      <w:r w:rsidR="00ED640F" w:rsidRPr="00F63CF2">
        <w:t xml:space="preserve">ėjas taip pat įsipareigoja apsaugoti Pirkėją </w:t>
      </w:r>
      <w:r w:rsidR="00ED640F" w:rsidRPr="00F63CF2">
        <w:lastRenderedPageBreak/>
        <w:t>nuo bet kokių trečiųjų šalių pretenzijų dėl intelektinės nuosavybės objektų naudojimo, kai Pirkėjas šiais objektais naudojasi nepažeisdamas Sutarties sąlygų.</w:t>
      </w:r>
    </w:p>
    <w:bookmarkEnd w:id="29"/>
    <w:p w14:paraId="4E04120B" w14:textId="77777777" w:rsidR="00724AB7" w:rsidRPr="00F63CF2" w:rsidRDefault="00724AB7" w:rsidP="00914E11">
      <w:pPr>
        <w:pStyle w:val="Antrat3"/>
      </w:pPr>
    </w:p>
    <w:p w14:paraId="0C6ED4E9" w14:textId="767639D3" w:rsidR="00680FAB" w:rsidRPr="006A1072" w:rsidRDefault="00235724" w:rsidP="000D1E7D">
      <w:pPr>
        <w:pStyle w:val="Antrat2"/>
        <w:numPr>
          <w:ilvl w:val="0"/>
          <w:numId w:val="0"/>
        </w:numPr>
        <w:tabs>
          <w:tab w:val="left" w:pos="709"/>
        </w:tabs>
        <w:spacing w:after="0" w:line="276" w:lineRule="auto"/>
        <w:jc w:val="both"/>
        <w:rPr>
          <w:rFonts w:asciiTheme="minorHAnsi" w:hAnsiTheme="minorHAnsi" w:cstheme="minorHAnsi"/>
          <w:sz w:val="22"/>
          <w:szCs w:val="22"/>
        </w:rPr>
      </w:pPr>
      <w:r w:rsidRPr="006A1072">
        <w:rPr>
          <w:rFonts w:asciiTheme="minorHAnsi" w:hAnsiTheme="minorHAnsi" w:cstheme="minorHAnsi"/>
          <w:sz w:val="22"/>
          <w:szCs w:val="22"/>
        </w:rPr>
        <w:t>5.3</w:t>
      </w:r>
      <w:r w:rsidRPr="00290E02">
        <w:rPr>
          <w:rFonts w:asciiTheme="minorHAnsi" w:hAnsiTheme="minorHAnsi" w:cstheme="minorHAnsi"/>
          <w:b w:val="0"/>
          <w:bCs/>
          <w:sz w:val="22"/>
          <w:szCs w:val="22"/>
        </w:rPr>
        <w:t>.</w:t>
      </w:r>
      <w:r w:rsidR="00A242BF" w:rsidRPr="00290E02">
        <w:rPr>
          <w:rFonts w:asciiTheme="minorHAnsi" w:hAnsiTheme="minorHAnsi" w:cstheme="minorHAnsi"/>
          <w:b w:val="0"/>
          <w:bCs/>
          <w:sz w:val="22"/>
          <w:szCs w:val="22"/>
        </w:rPr>
        <w:t xml:space="preserve"> </w:t>
      </w:r>
      <w:r w:rsidR="008B536C" w:rsidRPr="006A1072">
        <w:rPr>
          <w:rFonts w:asciiTheme="minorHAnsi" w:hAnsiTheme="minorHAnsi" w:cstheme="minorHAnsi"/>
          <w:sz w:val="22"/>
          <w:szCs w:val="22"/>
        </w:rPr>
        <w:t xml:space="preserve">Konfidencialumas </w:t>
      </w:r>
      <w:r w:rsidR="003B490E" w:rsidRPr="006A1072">
        <w:rPr>
          <w:rFonts w:asciiTheme="minorHAnsi" w:hAnsiTheme="minorHAnsi" w:cstheme="minorHAnsi"/>
          <w:sz w:val="22"/>
          <w:szCs w:val="22"/>
        </w:rPr>
        <w:t xml:space="preserve">ir </w:t>
      </w:r>
      <w:r w:rsidR="00FB3BFB" w:rsidRPr="006A1072">
        <w:rPr>
          <w:rFonts w:asciiTheme="minorHAnsi" w:hAnsiTheme="minorHAnsi" w:cstheme="minorHAnsi"/>
          <w:sz w:val="22"/>
          <w:szCs w:val="22"/>
        </w:rPr>
        <w:t xml:space="preserve">asmens </w:t>
      </w:r>
      <w:r w:rsidR="003B490E" w:rsidRPr="006A1072">
        <w:rPr>
          <w:rFonts w:asciiTheme="minorHAnsi" w:hAnsiTheme="minorHAnsi" w:cstheme="minorHAnsi"/>
          <w:sz w:val="22"/>
          <w:szCs w:val="22"/>
        </w:rPr>
        <w:t>duomenų apsauga</w:t>
      </w:r>
    </w:p>
    <w:p w14:paraId="7C66D1EA" w14:textId="2B783189" w:rsidR="006125D0" w:rsidRPr="00F63CF2" w:rsidRDefault="00235724" w:rsidP="00914E11">
      <w:pPr>
        <w:pStyle w:val="Antrat3"/>
      </w:pPr>
      <w:r w:rsidRPr="00F63CF2">
        <w:t>5.3.1.</w:t>
      </w:r>
      <w:r w:rsidR="006125D0" w:rsidRPr="00F63CF2">
        <w:t xml:space="preserve"> Jeigu Šalis, vykdydama Sutartį, gavo iš kitos Šalies informaciją, esančią komercine paslaptimi, arba kitokią konfidencialią informaciją, tai ji neturi teisės suteikti šios informacijos tretiesiems asmenims be kitos Šalies sutikimo.</w:t>
      </w:r>
    </w:p>
    <w:p w14:paraId="15238AF8" w14:textId="77777777" w:rsidR="00DD0A0B" w:rsidRPr="00F63CF2" w:rsidRDefault="00DD0A0B" w:rsidP="00914E11">
      <w:pPr>
        <w:pStyle w:val="Antrat3"/>
      </w:pPr>
      <w:r w:rsidRPr="00F63CF2">
        <w:t>5.3.2.</w:t>
      </w:r>
      <w:r w:rsidRPr="00F63CF2">
        <w:tab/>
        <w:t>Konfidencialia informacija nelaikoma tokia informacija, kuri:</w:t>
      </w:r>
    </w:p>
    <w:p w14:paraId="0F970784" w14:textId="77777777" w:rsidR="00DD0A0B" w:rsidRPr="00F63CF2" w:rsidRDefault="00DD0A0B" w:rsidP="00914E11">
      <w:pPr>
        <w:pStyle w:val="Antrat3"/>
      </w:pPr>
      <w:r w:rsidRPr="00F63CF2">
        <w:t>5.3.2.1.</w:t>
      </w:r>
      <w:r w:rsidRPr="00F63CF2">
        <w:tab/>
        <w:t>yra ar jos pateikimo metu buvo viešai prieinama;</w:t>
      </w:r>
    </w:p>
    <w:p w14:paraId="30080801" w14:textId="77777777" w:rsidR="00DD0A0B" w:rsidRPr="00F63CF2" w:rsidRDefault="00DD0A0B" w:rsidP="00914E11">
      <w:pPr>
        <w:pStyle w:val="Antrat3"/>
      </w:pPr>
      <w:r w:rsidRPr="00F63CF2">
        <w:t>5.3.2.2.</w:t>
      </w:r>
      <w:r w:rsidRPr="00F63CF2">
        <w:tab/>
        <w:t>yra gauta iš trečios šalies, kuriai Pirkėjas netaiko jokių apribojimų dėl jos atskleidimo;</w:t>
      </w:r>
    </w:p>
    <w:p w14:paraId="3F27D8EB" w14:textId="77777777" w:rsidR="00DD0A0B" w:rsidRPr="00F63CF2" w:rsidRDefault="00DD0A0B" w:rsidP="00914E11">
      <w:pPr>
        <w:pStyle w:val="Antrat3"/>
      </w:pPr>
      <w:r w:rsidRPr="00F63CF2">
        <w:t>5.3.2.3.</w:t>
      </w:r>
      <w:r w:rsidRPr="00F63CF2">
        <w:tab/>
        <w:t>pagal galiojančius teisės aktų reikalavimus negali būti laikoma konfidencialia;</w:t>
      </w:r>
    </w:p>
    <w:p w14:paraId="76B97EF1" w14:textId="77777777" w:rsidR="00DD0A0B" w:rsidRPr="00F63CF2" w:rsidRDefault="00DD0A0B" w:rsidP="00914E11">
      <w:pPr>
        <w:pStyle w:val="Antrat3"/>
      </w:pPr>
      <w:r w:rsidRPr="00F63CF2">
        <w:t>5.3.2.4.</w:t>
      </w:r>
      <w:r w:rsidRPr="00F63CF2">
        <w:tab/>
        <w:t>kitos Šalies yra raštiškai nurodyta kaip nekonfidenciali.</w:t>
      </w:r>
    </w:p>
    <w:p w14:paraId="6E590250" w14:textId="7256B56E" w:rsidR="00DD0A0B" w:rsidRPr="00F63CF2" w:rsidRDefault="00DD0A0B" w:rsidP="00914E11">
      <w:pPr>
        <w:pStyle w:val="Antrat3"/>
      </w:pPr>
      <w:r w:rsidRPr="00F63CF2">
        <w:t>5.3.3.</w:t>
      </w:r>
      <w:r w:rsidR="00E1451B" w:rsidRPr="00F63CF2">
        <w:t xml:space="preserve"> </w:t>
      </w:r>
      <w:r w:rsidRPr="00F63CF2">
        <w:t xml:space="preserve">Jei </w:t>
      </w:r>
      <w:r w:rsidR="005C2377" w:rsidRPr="00F63CF2">
        <w:t>Tiek</w:t>
      </w:r>
      <w:r w:rsidRPr="00F63CF2">
        <w:t xml:space="preserve">ėjui kyla abejonių, ar informacija yra </w:t>
      </w:r>
      <w:r w:rsidR="00A774FB" w:rsidRPr="00F63CF2">
        <w:t>k</w:t>
      </w:r>
      <w:r w:rsidRPr="00F63CF2">
        <w:t xml:space="preserve">onfidenciali, </w:t>
      </w:r>
      <w:r w:rsidR="005C2377" w:rsidRPr="00F63CF2">
        <w:t>Tiek</w:t>
      </w:r>
      <w:r w:rsidRPr="00F63CF2">
        <w:t xml:space="preserve">ėjas elgsis su tokia informacija kaip su </w:t>
      </w:r>
      <w:r w:rsidR="00A774FB" w:rsidRPr="00F63CF2">
        <w:t>k</w:t>
      </w:r>
      <w:r w:rsidRPr="00F63CF2">
        <w:t>onfidencialia informacija.</w:t>
      </w:r>
    </w:p>
    <w:p w14:paraId="3214F099" w14:textId="392B3C4D" w:rsidR="006125D0" w:rsidRPr="00F63CF2" w:rsidRDefault="00E1451B" w:rsidP="00914E11">
      <w:pPr>
        <w:pStyle w:val="Antrat3"/>
      </w:pPr>
      <w:r w:rsidRPr="00F63CF2">
        <w:t>5.3.4</w:t>
      </w:r>
      <w:r w:rsidR="00DD0A0B" w:rsidRPr="00F63CF2">
        <w:t>. Kiekviena Šalis pripažįsta ir patvirtina, kad Sutartyje nurodyti asmens duomenys bus tvarkomi tik išimtinai su Sutarties vykdymu susijusiais tikslais bei laikantis griežtų konfidencialumo įsipareigojimų bei asmens duomenų apsaugos reikalavimų. Asmens duomenų tvarkymo reikalavimus, duomenų subjektų teises ir duomenų valdytojų pareigas reglamentuoja 2016 m. balandžio 27 d. Europos Parlamento ir Tarybos reglamentas (ES) 2016/679 dėl fizinių asmenų apsaugos tvarkant asmens duomenis ir dėl laisvo tokių duomenų judėjimo ir kuriuo panaikinama Direktyva 95/46/EB (Bendrasis duomenų apsaugos reglamentas).</w:t>
      </w:r>
    </w:p>
    <w:p w14:paraId="4CBC8F54" w14:textId="49D6BFCD" w:rsidR="006125D0" w:rsidRPr="00F63CF2" w:rsidRDefault="006125D0" w:rsidP="00914E11">
      <w:pPr>
        <w:pStyle w:val="Antrat3"/>
      </w:pPr>
      <w:r w:rsidRPr="00F63CF2">
        <w:t>5.3.</w:t>
      </w:r>
      <w:r w:rsidR="00E1451B" w:rsidRPr="00F63CF2">
        <w:t>5</w:t>
      </w:r>
      <w:r w:rsidRPr="00F63CF2">
        <w:t>. Kai taikoma</w:t>
      </w:r>
      <w:r w:rsidR="00DF1869">
        <w:t xml:space="preserve"> ir Pirkėjui pareikalavus</w:t>
      </w:r>
      <w:r w:rsidRPr="00F63CF2">
        <w:t xml:space="preserve">, </w:t>
      </w:r>
      <w:r w:rsidR="005C2377" w:rsidRPr="00F63CF2">
        <w:t>Tiek</w:t>
      </w:r>
      <w:r w:rsidRPr="00F63CF2">
        <w:t xml:space="preserve">ėjas privalo pasirašyti Konfidencialumo susitarimą (Specialiųjų </w:t>
      </w:r>
      <w:r w:rsidR="00F923A1" w:rsidRPr="00F63CF2">
        <w:t xml:space="preserve">sutarties </w:t>
      </w:r>
      <w:r w:rsidRPr="00F63CF2">
        <w:t xml:space="preserve">sąlygų </w:t>
      </w:r>
      <w:r w:rsidR="00BE3F0D">
        <w:t>9</w:t>
      </w:r>
      <w:r w:rsidR="00BE3F0D" w:rsidRPr="00F63CF2">
        <w:t xml:space="preserve"> </w:t>
      </w:r>
      <w:r w:rsidRPr="00F63CF2">
        <w:t xml:space="preserve">punktas) ir (ar) Susitarimą dėl asmens duomenų tvarkymo (Specialiųjų </w:t>
      </w:r>
      <w:r w:rsidR="00F923A1" w:rsidRPr="00F63CF2">
        <w:t xml:space="preserve">sutarties </w:t>
      </w:r>
      <w:r w:rsidRPr="00F63CF2">
        <w:t xml:space="preserve">sąlygų </w:t>
      </w:r>
      <w:r w:rsidR="00BE3F0D">
        <w:t>9</w:t>
      </w:r>
      <w:r w:rsidR="00BE3F0D" w:rsidRPr="00F63CF2">
        <w:t xml:space="preserve"> </w:t>
      </w:r>
      <w:r w:rsidRPr="00F63CF2">
        <w:t xml:space="preserve">punktas), parengtus pagal Pirkėjo pateiktas tipines formas, o atsisakius tą padaryti – </w:t>
      </w:r>
      <w:r w:rsidR="005C2377" w:rsidRPr="00F63CF2">
        <w:t>Tiek</w:t>
      </w:r>
      <w:r w:rsidRPr="00F63CF2">
        <w:t xml:space="preserve">ėjui nebus leista teikti atitinkamos dalies Paslaugų ir </w:t>
      </w:r>
      <w:r w:rsidR="005C2377" w:rsidRPr="00F63CF2">
        <w:t>Tiek</w:t>
      </w:r>
      <w:r w:rsidRPr="00F63CF2">
        <w:t>ėjui teks visa Sutartyje numatyta atsakomybė už nesavalaikį Paslaugų suteikimą.</w:t>
      </w:r>
    </w:p>
    <w:p w14:paraId="163F1D16" w14:textId="68F89C6A" w:rsidR="00A3368C" w:rsidRPr="00F63CF2" w:rsidRDefault="00572D4C" w:rsidP="00914E11">
      <w:pPr>
        <w:pStyle w:val="Antrat3"/>
        <w:rPr>
          <w:bdr w:val="none" w:sz="0" w:space="0" w:color="auto" w:frame="1"/>
        </w:rPr>
      </w:pPr>
      <w:r w:rsidRPr="00F63CF2">
        <w:t>5.3.</w:t>
      </w:r>
      <w:r w:rsidR="00E1451B" w:rsidRPr="00F63CF2">
        <w:t>6</w:t>
      </w:r>
      <w:r w:rsidRPr="00F63CF2">
        <w:t>.</w:t>
      </w:r>
      <w:r w:rsidR="00095C9B" w:rsidRPr="00F63CF2">
        <w:t xml:space="preserve"> </w:t>
      </w:r>
      <w:r w:rsidR="00C121F0" w:rsidRPr="00F63CF2">
        <w:rPr>
          <w:bdr w:val="none" w:sz="0" w:space="0" w:color="auto" w:frame="1"/>
        </w:rPr>
        <w:t>Įsipareigojimų dėl konfidencialumo ir (ar) asmens duomenų apsaugos</w:t>
      </w:r>
      <w:r w:rsidR="000E02FD" w:rsidRPr="00F63CF2">
        <w:rPr>
          <w:bdr w:val="none" w:sz="0" w:space="0" w:color="auto" w:frame="1"/>
        </w:rPr>
        <w:t xml:space="preserve"> </w:t>
      </w:r>
      <w:r w:rsidR="00C121F0" w:rsidRPr="00F63CF2">
        <w:rPr>
          <w:bdr w:val="none" w:sz="0" w:space="0" w:color="auto" w:frame="1"/>
        </w:rPr>
        <w:t>nesilaikymas laikomas esminiu Sutarties pažeidimu.</w:t>
      </w:r>
    </w:p>
    <w:p w14:paraId="219BFC6B" w14:textId="19A299EE" w:rsidR="001A76A3" w:rsidRPr="00F63CF2" w:rsidRDefault="001A76A3" w:rsidP="00914E11">
      <w:pPr>
        <w:pStyle w:val="Antrat3"/>
      </w:pPr>
    </w:p>
    <w:p w14:paraId="3680D3B7" w14:textId="326A0616" w:rsidR="00680FAB" w:rsidRPr="00290E02" w:rsidRDefault="00B0309F" w:rsidP="000D1E7D">
      <w:pPr>
        <w:pStyle w:val="Antrat2"/>
        <w:numPr>
          <w:ilvl w:val="0"/>
          <w:numId w:val="0"/>
        </w:numPr>
        <w:tabs>
          <w:tab w:val="left" w:pos="709"/>
        </w:tabs>
        <w:spacing w:after="0" w:line="276" w:lineRule="auto"/>
        <w:jc w:val="both"/>
        <w:rPr>
          <w:rFonts w:asciiTheme="minorHAnsi" w:hAnsiTheme="minorHAnsi" w:cstheme="minorHAnsi"/>
          <w:b w:val="0"/>
          <w:bCs/>
          <w:sz w:val="22"/>
          <w:szCs w:val="22"/>
        </w:rPr>
      </w:pPr>
      <w:r w:rsidRPr="001A7462">
        <w:rPr>
          <w:rFonts w:asciiTheme="minorHAnsi" w:hAnsiTheme="minorHAnsi" w:cstheme="minorHAnsi"/>
          <w:sz w:val="22"/>
          <w:szCs w:val="22"/>
        </w:rPr>
        <w:t>5</w:t>
      </w:r>
      <w:r w:rsidRPr="00290E02">
        <w:rPr>
          <w:rFonts w:asciiTheme="minorHAnsi" w:hAnsiTheme="minorHAnsi" w:cstheme="minorHAnsi"/>
          <w:b w:val="0"/>
          <w:bCs/>
          <w:sz w:val="22"/>
          <w:szCs w:val="22"/>
        </w:rPr>
        <w:t>.</w:t>
      </w:r>
      <w:r w:rsidR="00E1451B" w:rsidRPr="001A7462">
        <w:rPr>
          <w:rFonts w:asciiTheme="minorHAnsi" w:hAnsiTheme="minorHAnsi" w:cstheme="minorHAnsi"/>
          <w:sz w:val="22"/>
          <w:szCs w:val="22"/>
        </w:rPr>
        <w:t>4</w:t>
      </w:r>
      <w:r w:rsidRPr="001A7462">
        <w:rPr>
          <w:rFonts w:asciiTheme="minorHAnsi" w:hAnsiTheme="minorHAnsi" w:cstheme="minorHAnsi"/>
          <w:sz w:val="22"/>
          <w:szCs w:val="22"/>
        </w:rPr>
        <w:t>.</w:t>
      </w:r>
      <w:r w:rsidR="00A62DD0" w:rsidRPr="001A7462">
        <w:rPr>
          <w:rFonts w:asciiTheme="minorHAnsi" w:hAnsiTheme="minorHAnsi" w:cstheme="minorHAnsi"/>
          <w:sz w:val="22"/>
          <w:szCs w:val="22"/>
        </w:rPr>
        <w:t xml:space="preserve"> </w:t>
      </w:r>
      <w:r w:rsidR="008B536C" w:rsidRPr="001A7462">
        <w:rPr>
          <w:rFonts w:asciiTheme="minorHAnsi" w:hAnsiTheme="minorHAnsi" w:cstheme="minorHAnsi"/>
          <w:sz w:val="22"/>
          <w:szCs w:val="22"/>
        </w:rPr>
        <w:t>Kalba</w:t>
      </w:r>
      <w:r w:rsidR="008B536C" w:rsidRPr="00290E02">
        <w:rPr>
          <w:rFonts w:asciiTheme="minorHAnsi" w:hAnsiTheme="minorHAnsi" w:cstheme="minorHAnsi"/>
          <w:b w:val="0"/>
          <w:bCs/>
          <w:sz w:val="22"/>
          <w:szCs w:val="22"/>
        </w:rPr>
        <w:t xml:space="preserve"> </w:t>
      </w:r>
    </w:p>
    <w:p w14:paraId="00DB9D6D" w14:textId="702D257A" w:rsidR="00882CD1" w:rsidRDefault="00B0309F" w:rsidP="00914E11">
      <w:pPr>
        <w:pStyle w:val="Antrat3"/>
      </w:pPr>
      <w:r>
        <w:t>5.</w:t>
      </w:r>
      <w:r w:rsidR="00E1451B">
        <w:t>4</w:t>
      </w:r>
      <w:r>
        <w:t>.1.</w:t>
      </w:r>
      <w:r w:rsidR="00A62DD0">
        <w:t xml:space="preserve"> </w:t>
      </w:r>
      <w:r w:rsidR="00B2283A">
        <w:t>Jei Sutartis sudaroma lietuvių ir užsienio kalba(-</w:t>
      </w:r>
      <w:proofErr w:type="spellStart"/>
      <w:r w:rsidR="00B2283A">
        <w:t>omis</w:t>
      </w:r>
      <w:proofErr w:type="spellEnd"/>
      <w:r w:rsidR="00B2283A">
        <w:t xml:space="preserve">), </w:t>
      </w:r>
      <w:r w:rsidR="00BB017E">
        <w:t>ir</w:t>
      </w:r>
      <w:r w:rsidR="00B2283A">
        <w:t xml:space="preserve"> lietuviškas ir užsienio kalbos(-ų) variantai nesutaptų, pirmenybė būtų teikiama lietuviškam tekstui</w:t>
      </w:r>
      <w:r w:rsidR="00596976">
        <w:t>.</w:t>
      </w:r>
      <w:r w:rsidR="00B2283A">
        <w:t xml:space="preserve"> </w:t>
      </w:r>
    </w:p>
    <w:p w14:paraId="64BFD41C" w14:textId="7B8C9C8D" w:rsidR="00680FAB" w:rsidRPr="00F63CF2" w:rsidRDefault="00B2283A" w:rsidP="00914E11">
      <w:pPr>
        <w:pStyle w:val="Antrat3"/>
      </w:pPr>
      <w:r w:rsidRPr="00B2283A">
        <w:t>5.4.2</w:t>
      </w:r>
      <w:r>
        <w:t xml:space="preserve">. </w:t>
      </w:r>
      <w:r w:rsidR="008B536C" w:rsidRPr="00F63CF2">
        <w:t xml:space="preserve">Vykdant Sutartį bus bendraujama ir susirašinėjimas tarp Šalių vykdomas lietuvių kalba, jei Šalys nesusitaria kitaip. Tais atvejais, kai </w:t>
      </w:r>
      <w:r w:rsidR="005C2377" w:rsidRPr="00F63CF2">
        <w:t>Tiek</w:t>
      </w:r>
      <w:r w:rsidR="008B536C" w:rsidRPr="00F63CF2">
        <w:t xml:space="preserve">ėjo buveinės (arba gyvenamosios vietos) registracijos vieta yra ne Lietuvos Respublikoje, susirašinėjimas gali būti vykdomas anglų arba kita, abiejų Šalių suderinta, kalba. </w:t>
      </w:r>
    </w:p>
    <w:p w14:paraId="43A91727" w14:textId="076B3486" w:rsidR="000008A6" w:rsidRPr="00F63CF2" w:rsidRDefault="00B0309F" w:rsidP="00914E11">
      <w:pPr>
        <w:pStyle w:val="Antrat3"/>
      </w:pPr>
      <w:r w:rsidRPr="00F63CF2">
        <w:t>5.</w:t>
      </w:r>
      <w:r w:rsidR="00E1451B" w:rsidRPr="00F63CF2">
        <w:t>4</w:t>
      </w:r>
      <w:r w:rsidRPr="00F63CF2">
        <w:t>.</w:t>
      </w:r>
      <w:r w:rsidR="00B2283A">
        <w:t>3</w:t>
      </w:r>
      <w:r w:rsidRPr="00F63CF2">
        <w:t>.</w:t>
      </w:r>
      <w:r w:rsidR="00A62DD0" w:rsidRPr="00F63CF2">
        <w:t xml:space="preserve"> </w:t>
      </w:r>
      <w:r w:rsidR="008B536C" w:rsidRPr="00F63CF2">
        <w:t xml:space="preserve">Visa </w:t>
      </w:r>
      <w:r w:rsidR="005C2377" w:rsidRPr="00F63CF2">
        <w:t>Tiek</w:t>
      </w:r>
      <w:r w:rsidR="008B536C" w:rsidRPr="00F63CF2">
        <w:t xml:space="preserve">ėjo teikiama dokumentacija turi būti parengta lietuvių kalba, jei Sutartyje nenurodyta arba Šalys raštu nesusitaria kitaip. </w:t>
      </w:r>
    </w:p>
    <w:p w14:paraId="044FB90B" w14:textId="77777777" w:rsidR="00724AB7" w:rsidRPr="00017843" w:rsidRDefault="00724AB7" w:rsidP="007B4CAD">
      <w:pPr>
        <w:spacing w:after="0" w:line="276" w:lineRule="auto"/>
        <w:ind w:left="0" w:firstLine="0"/>
        <w:rPr>
          <w:rFonts w:asciiTheme="minorHAnsi" w:hAnsiTheme="minorHAnsi" w:cstheme="minorHAnsi"/>
          <w:bCs/>
          <w:sz w:val="22"/>
        </w:rPr>
      </w:pPr>
    </w:p>
    <w:p w14:paraId="5EFFAB10" w14:textId="4C58934A" w:rsidR="00680FAB" w:rsidRPr="00290E02" w:rsidRDefault="00105F9B" w:rsidP="000D1E7D">
      <w:pPr>
        <w:pStyle w:val="Antrat2"/>
        <w:numPr>
          <w:ilvl w:val="0"/>
          <w:numId w:val="0"/>
        </w:numPr>
        <w:tabs>
          <w:tab w:val="left" w:pos="709"/>
        </w:tabs>
        <w:spacing w:after="0" w:line="276" w:lineRule="auto"/>
        <w:jc w:val="both"/>
        <w:rPr>
          <w:rFonts w:asciiTheme="minorHAnsi" w:hAnsiTheme="minorHAnsi" w:cstheme="minorHAnsi"/>
          <w:b w:val="0"/>
          <w:bCs/>
          <w:sz w:val="22"/>
          <w:szCs w:val="22"/>
        </w:rPr>
      </w:pPr>
      <w:r w:rsidRPr="00F112BA">
        <w:rPr>
          <w:rFonts w:asciiTheme="minorHAnsi" w:hAnsiTheme="minorHAnsi" w:cstheme="minorHAnsi"/>
          <w:sz w:val="22"/>
          <w:szCs w:val="22"/>
        </w:rPr>
        <w:t>5</w:t>
      </w:r>
      <w:r w:rsidRPr="00290E02">
        <w:rPr>
          <w:rFonts w:asciiTheme="minorHAnsi" w:hAnsiTheme="minorHAnsi" w:cstheme="minorHAnsi"/>
          <w:b w:val="0"/>
          <w:bCs/>
          <w:sz w:val="22"/>
          <w:szCs w:val="22"/>
        </w:rPr>
        <w:t>.</w:t>
      </w:r>
      <w:r w:rsidR="00E1451B" w:rsidRPr="00F112BA">
        <w:rPr>
          <w:rFonts w:asciiTheme="minorHAnsi" w:hAnsiTheme="minorHAnsi" w:cstheme="minorHAnsi"/>
          <w:sz w:val="22"/>
          <w:szCs w:val="22"/>
        </w:rPr>
        <w:t>5</w:t>
      </w:r>
      <w:r w:rsidRPr="00F112BA">
        <w:rPr>
          <w:rFonts w:asciiTheme="minorHAnsi" w:hAnsiTheme="minorHAnsi" w:cstheme="minorHAnsi"/>
          <w:sz w:val="22"/>
          <w:szCs w:val="22"/>
        </w:rPr>
        <w:t>.</w:t>
      </w:r>
      <w:r w:rsidR="00A62DD0" w:rsidRPr="00F112BA">
        <w:rPr>
          <w:rFonts w:asciiTheme="minorHAnsi" w:hAnsiTheme="minorHAnsi" w:cstheme="minorHAnsi"/>
          <w:sz w:val="22"/>
          <w:szCs w:val="22"/>
        </w:rPr>
        <w:t xml:space="preserve"> </w:t>
      </w:r>
      <w:r w:rsidR="008B536C" w:rsidRPr="00F112BA">
        <w:rPr>
          <w:rFonts w:asciiTheme="minorHAnsi" w:hAnsiTheme="minorHAnsi" w:cstheme="minorHAnsi"/>
          <w:sz w:val="22"/>
          <w:szCs w:val="22"/>
        </w:rPr>
        <w:t>Pranešimai</w:t>
      </w:r>
      <w:r w:rsidR="008B536C" w:rsidRPr="00290E02">
        <w:rPr>
          <w:rFonts w:asciiTheme="minorHAnsi" w:hAnsiTheme="minorHAnsi" w:cstheme="minorHAnsi"/>
          <w:b w:val="0"/>
          <w:bCs/>
          <w:sz w:val="22"/>
          <w:szCs w:val="22"/>
        </w:rPr>
        <w:t xml:space="preserve"> </w:t>
      </w:r>
    </w:p>
    <w:p w14:paraId="11525C08" w14:textId="7D174AD5" w:rsidR="00680FAB" w:rsidRPr="00F63CF2" w:rsidRDefault="00105F9B" w:rsidP="00914E11">
      <w:pPr>
        <w:pStyle w:val="Antrat3"/>
      </w:pPr>
      <w:r w:rsidRPr="00F63CF2">
        <w:t>5.</w:t>
      </w:r>
      <w:r w:rsidR="00E1451B" w:rsidRPr="00F63CF2">
        <w:t>5</w:t>
      </w:r>
      <w:r w:rsidRPr="00F63CF2">
        <w:t>.1.</w:t>
      </w:r>
      <w:r w:rsidR="00A62DD0" w:rsidRPr="00F63CF2">
        <w:t xml:space="preserve"> </w:t>
      </w:r>
      <w:r w:rsidR="008B536C" w:rsidRPr="00F63CF2">
        <w:t>Visi pranešimai, kurie turi būti pateikiami pagal šią Sutartį arba taikytinų teisės aktų reikalavimus, Sutarties Šaliai įteikiami pasirašytinai arba siunčiami registruotu laišku arba elektroniniu paštu Sutartyje nurodytais adresais. Pranešimai bus laikomi įteiktais tinkamai, praėjus 5</w:t>
      </w:r>
      <w:r w:rsidR="00673D1C" w:rsidRPr="00F63CF2">
        <w:t xml:space="preserve"> (penkioms)</w:t>
      </w:r>
      <w:r w:rsidR="008B536C" w:rsidRPr="00F63CF2">
        <w:t xml:space="preserve"> darbo dienoms po registruoto laiško išsiuntimo kitai Šaliai Sutartyje nurodyt</w:t>
      </w:r>
      <w:r w:rsidR="00322DB2" w:rsidRPr="00F63CF2">
        <w:t>u</w:t>
      </w:r>
      <w:r w:rsidR="008B536C" w:rsidRPr="00F63CF2">
        <w:t xml:space="preserve"> adres</w:t>
      </w:r>
      <w:r w:rsidR="00322DB2" w:rsidRPr="00F63CF2">
        <w:t>u</w:t>
      </w:r>
      <w:r w:rsidR="008B536C" w:rsidRPr="00F63CF2">
        <w:t>.</w:t>
      </w:r>
      <w:r w:rsidR="00EF14D9" w:rsidRPr="00F63CF2">
        <w:t xml:space="preserve"> Laikoma, kad</w:t>
      </w:r>
      <w:r w:rsidR="008B536C" w:rsidRPr="00F63CF2">
        <w:t xml:space="preserve"> </w:t>
      </w:r>
      <w:r w:rsidR="00EF14D9" w:rsidRPr="00F63CF2">
        <w:t>elektroniniu paštu išsiųsti pranešimai yra gaunami kitą darbo dieną po išsiuntimo</w:t>
      </w:r>
      <w:r w:rsidR="00322DB2" w:rsidRPr="00F63CF2">
        <w:t xml:space="preserve"> dienos</w:t>
      </w:r>
      <w:r w:rsidR="00EF14D9" w:rsidRPr="00F63CF2">
        <w:t>.</w:t>
      </w:r>
    </w:p>
    <w:p w14:paraId="1FA162DE" w14:textId="019EBC21" w:rsidR="00680FAB" w:rsidRPr="00F63CF2" w:rsidRDefault="00105F9B" w:rsidP="00914E11">
      <w:pPr>
        <w:pStyle w:val="Antrat3"/>
      </w:pPr>
      <w:r w:rsidRPr="00F63CF2">
        <w:t>5.</w:t>
      </w:r>
      <w:r w:rsidR="00E1451B" w:rsidRPr="00F63CF2">
        <w:t>5</w:t>
      </w:r>
      <w:r w:rsidRPr="00F63CF2">
        <w:t>.2.</w:t>
      </w:r>
      <w:r w:rsidR="00A62DD0" w:rsidRPr="00F63CF2">
        <w:t xml:space="preserve"> </w:t>
      </w:r>
      <w:r w:rsidR="008B536C" w:rsidRPr="00F63CF2">
        <w:t xml:space="preserve">Apie savo rekvizitų pasikeitimą Šalis privalo iš anksto pranešti kitai Šaliai raštu. Visi pranešimai (dokumentai), kuriuos viena Šalis išsiunčia kitai Šaliai iki gaudama pranešimą apie pastarosios adreso pasikeitimą, laikomi tai Šaliai įteiktais tinkamai. </w:t>
      </w:r>
    </w:p>
    <w:p w14:paraId="0D5AAED3" w14:textId="41A3DD15" w:rsidR="00680FAB" w:rsidRPr="00F63CF2" w:rsidRDefault="00105F9B" w:rsidP="00914E11">
      <w:pPr>
        <w:pStyle w:val="Antrat3"/>
      </w:pPr>
      <w:r w:rsidRPr="00F63CF2">
        <w:t>5.</w:t>
      </w:r>
      <w:r w:rsidR="00E1451B" w:rsidRPr="00F63CF2">
        <w:t>5</w:t>
      </w:r>
      <w:r w:rsidRPr="00F63CF2">
        <w:t>.3.</w:t>
      </w:r>
      <w:r w:rsidR="00A62DD0" w:rsidRPr="00F63CF2">
        <w:t xml:space="preserve"> </w:t>
      </w:r>
      <w:r w:rsidR="008B536C" w:rsidRPr="00F63CF2">
        <w:t xml:space="preserve">Šalių siunčiamuose pranešimuose, prašymuose, reikalavimuose, sąskaitose, aktuose ir korespondencijoje turi būti nurodomas Sutarties numeris ir data. </w:t>
      </w:r>
    </w:p>
    <w:p w14:paraId="578FF46B" w14:textId="77777777" w:rsidR="00724AB7" w:rsidRPr="00F63CF2" w:rsidRDefault="00724AB7" w:rsidP="00914E11">
      <w:pPr>
        <w:pStyle w:val="Antrat3"/>
      </w:pPr>
    </w:p>
    <w:p w14:paraId="6AF195C3" w14:textId="46655714" w:rsidR="00680FAB" w:rsidRPr="00290E02" w:rsidRDefault="00105F9B" w:rsidP="000D1E7D">
      <w:pPr>
        <w:pStyle w:val="Antrat2"/>
        <w:numPr>
          <w:ilvl w:val="0"/>
          <w:numId w:val="0"/>
        </w:numPr>
        <w:tabs>
          <w:tab w:val="left" w:pos="709"/>
        </w:tabs>
        <w:spacing w:after="0" w:line="276" w:lineRule="auto"/>
        <w:jc w:val="both"/>
        <w:rPr>
          <w:rFonts w:asciiTheme="minorHAnsi" w:hAnsiTheme="minorHAnsi" w:cstheme="minorHAnsi"/>
          <w:b w:val="0"/>
          <w:bCs/>
          <w:sz w:val="22"/>
          <w:szCs w:val="22"/>
        </w:rPr>
      </w:pPr>
      <w:r w:rsidRPr="00AB3FC6">
        <w:rPr>
          <w:rFonts w:asciiTheme="minorHAnsi" w:hAnsiTheme="minorHAnsi" w:cstheme="minorHAnsi"/>
          <w:sz w:val="22"/>
          <w:szCs w:val="22"/>
        </w:rPr>
        <w:t>5.</w:t>
      </w:r>
      <w:r w:rsidR="00E1451B" w:rsidRPr="00AB3FC6">
        <w:rPr>
          <w:rFonts w:asciiTheme="minorHAnsi" w:hAnsiTheme="minorHAnsi" w:cstheme="minorHAnsi"/>
          <w:sz w:val="22"/>
          <w:szCs w:val="22"/>
        </w:rPr>
        <w:t>6</w:t>
      </w:r>
      <w:r w:rsidRPr="00AB3FC6">
        <w:rPr>
          <w:rFonts w:asciiTheme="minorHAnsi" w:hAnsiTheme="minorHAnsi" w:cstheme="minorHAnsi"/>
          <w:sz w:val="22"/>
          <w:szCs w:val="22"/>
        </w:rPr>
        <w:t>.</w:t>
      </w:r>
      <w:r w:rsidR="00A62DD0" w:rsidRPr="00AB3FC6">
        <w:rPr>
          <w:rFonts w:asciiTheme="minorHAnsi" w:hAnsiTheme="minorHAnsi" w:cstheme="minorHAnsi"/>
          <w:sz w:val="22"/>
          <w:szCs w:val="22"/>
        </w:rPr>
        <w:t xml:space="preserve"> </w:t>
      </w:r>
      <w:r w:rsidR="008B536C" w:rsidRPr="00AB3FC6">
        <w:rPr>
          <w:rFonts w:asciiTheme="minorHAnsi" w:hAnsiTheme="minorHAnsi" w:cstheme="minorHAnsi"/>
          <w:sz w:val="22"/>
          <w:szCs w:val="22"/>
        </w:rPr>
        <w:t>Ginčų sprendimai</w:t>
      </w:r>
      <w:r w:rsidR="008B536C" w:rsidRPr="00290E02">
        <w:rPr>
          <w:rFonts w:asciiTheme="minorHAnsi" w:hAnsiTheme="minorHAnsi" w:cstheme="minorHAnsi"/>
          <w:b w:val="0"/>
          <w:bCs/>
          <w:sz w:val="22"/>
          <w:szCs w:val="22"/>
        </w:rPr>
        <w:t xml:space="preserve"> </w:t>
      </w:r>
    </w:p>
    <w:p w14:paraId="510B541F" w14:textId="38CA8783" w:rsidR="00680FAB" w:rsidRPr="00F63CF2" w:rsidRDefault="00105F9B" w:rsidP="00914E11">
      <w:pPr>
        <w:pStyle w:val="Antrat3"/>
      </w:pPr>
      <w:r w:rsidRPr="00F63CF2">
        <w:t>5.</w:t>
      </w:r>
      <w:r w:rsidR="00E1451B" w:rsidRPr="00F63CF2">
        <w:t>6</w:t>
      </w:r>
      <w:r w:rsidRPr="00F63CF2">
        <w:t>.1.</w:t>
      </w:r>
      <w:r w:rsidR="00A62DD0" w:rsidRPr="00F63CF2">
        <w:t xml:space="preserve"> </w:t>
      </w:r>
      <w:r w:rsidR="008B536C" w:rsidRPr="00F63CF2">
        <w:t>Bet kokie ginčai, nesutarimai ar reikalavimai, kylantys iš šios Sutarties ar susiję su ja, jos pažeidimu, nutraukimu ar galiojimu, sprendžiami Šalių derybose.</w:t>
      </w:r>
    </w:p>
    <w:p w14:paraId="448FA1BA" w14:textId="38C276CF" w:rsidR="000008A6" w:rsidRPr="00F63CF2" w:rsidRDefault="00105F9B" w:rsidP="00914E11">
      <w:pPr>
        <w:pStyle w:val="Antrat3"/>
      </w:pPr>
      <w:r w:rsidRPr="00F63CF2">
        <w:lastRenderedPageBreak/>
        <w:t>5.</w:t>
      </w:r>
      <w:r w:rsidR="00E1451B" w:rsidRPr="00F63CF2">
        <w:t>6</w:t>
      </w:r>
      <w:r w:rsidRPr="00F63CF2">
        <w:t>.2.</w:t>
      </w:r>
      <w:r w:rsidR="00A62DD0" w:rsidRPr="00F63CF2">
        <w:t xml:space="preserve"> </w:t>
      </w:r>
      <w:r w:rsidR="008B536C" w:rsidRPr="00F63CF2">
        <w:t>Jeigu Šalims nepavyksta išspręsti ginčo, nesutarimų ar reikalavimų derybų būdu, jie sprendžiami Lietuvos Respublikos teismuose pagal Pirkėjo buveinės vietą</w:t>
      </w:r>
      <w:r w:rsidR="00AD470E">
        <w:t>, taikant Lietuvos Respublikos teisę</w:t>
      </w:r>
      <w:r w:rsidR="008B536C" w:rsidRPr="00F63CF2">
        <w:t>.</w:t>
      </w:r>
    </w:p>
    <w:p w14:paraId="1EB6935C" w14:textId="77777777" w:rsidR="00724AB7" w:rsidRPr="00017843" w:rsidRDefault="00724AB7" w:rsidP="007B4CAD">
      <w:pPr>
        <w:spacing w:after="0" w:line="276" w:lineRule="auto"/>
        <w:ind w:left="0" w:firstLine="0"/>
        <w:rPr>
          <w:rFonts w:asciiTheme="minorHAnsi" w:hAnsiTheme="minorHAnsi" w:cstheme="minorHAnsi"/>
          <w:bCs/>
          <w:sz w:val="22"/>
        </w:rPr>
      </w:pPr>
    </w:p>
    <w:p w14:paraId="36B2B126" w14:textId="1CE3C6C2" w:rsidR="00680FAB" w:rsidRPr="00290E02" w:rsidRDefault="00105F9B" w:rsidP="000D1E7D">
      <w:pPr>
        <w:pStyle w:val="Antrat2"/>
        <w:numPr>
          <w:ilvl w:val="0"/>
          <w:numId w:val="0"/>
        </w:numPr>
        <w:tabs>
          <w:tab w:val="left" w:pos="709"/>
        </w:tabs>
        <w:spacing w:after="0" w:line="276" w:lineRule="auto"/>
        <w:jc w:val="both"/>
        <w:rPr>
          <w:rFonts w:asciiTheme="minorHAnsi" w:hAnsiTheme="minorHAnsi" w:cstheme="minorHAnsi"/>
          <w:b w:val="0"/>
          <w:bCs/>
          <w:sz w:val="22"/>
          <w:szCs w:val="22"/>
        </w:rPr>
      </w:pPr>
      <w:r w:rsidRPr="004A13F4">
        <w:rPr>
          <w:rFonts w:asciiTheme="minorHAnsi" w:hAnsiTheme="minorHAnsi" w:cstheme="minorHAnsi"/>
          <w:sz w:val="22"/>
          <w:szCs w:val="22"/>
        </w:rPr>
        <w:t>5.</w:t>
      </w:r>
      <w:r w:rsidR="00E1451B" w:rsidRPr="004A13F4">
        <w:rPr>
          <w:rFonts w:asciiTheme="minorHAnsi" w:hAnsiTheme="minorHAnsi" w:cstheme="minorHAnsi"/>
          <w:sz w:val="22"/>
          <w:szCs w:val="22"/>
        </w:rPr>
        <w:t>7</w:t>
      </w:r>
      <w:r w:rsidRPr="004A13F4">
        <w:rPr>
          <w:rFonts w:asciiTheme="minorHAnsi" w:hAnsiTheme="minorHAnsi" w:cstheme="minorHAnsi"/>
          <w:sz w:val="22"/>
          <w:szCs w:val="22"/>
        </w:rPr>
        <w:t>.</w:t>
      </w:r>
      <w:r w:rsidR="00A62DD0" w:rsidRPr="004A13F4">
        <w:rPr>
          <w:rFonts w:asciiTheme="minorHAnsi" w:hAnsiTheme="minorHAnsi" w:cstheme="minorHAnsi"/>
          <w:sz w:val="22"/>
          <w:szCs w:val="22"/>
        </w:rPr>
        <w:t xml:space="preserve"> </w:t>
      </w:r>
      <w:r w:rsidR="008B536C" w:rsidRPr="004A13F4">
        <w:rPr>
          <w:rFonts w:asciiTheme="minorHAnsi" w:hAnsiTheme="minorHAnsi" w:cstheme="minorHAnsi"/>
          <w:sz w:val="22"/>
          <w:szCs w:val="22"/>
        </w:rPr>
        <w:t>Teisių perleidimas</w:t>
      </w:r>
      <w:r w:rsidR="008B536C" w:rsidRPr="00290E02">
        <w:rPr>
          <w:rFonts w:asciiTheme="minorHAnsi" w:hAnsiTheme="minorHAnsi" w:cstheme="minorHAnsi"/>
          <w:b w:val="0"/>
          <w:bCs/>
          <w:sz w:val="22"/>
          <w:szCs w:val="22"/>
        </w:rPr>
        <w:t xml:space="preserve"> </w:t>
      </w:r>
    </w:p>
    <w:p w14:paraId="0042D5CD" w14:textId="694CBCA4" w:rsidR="00680FAB" w:rsidRPr="00F63CF2" w:rsidRDefault="006E295A" w:rsidP="00914E11">
      <w:pPr>
        <w:pStyle w:val="Antrat3"/>
      </w:pPr>
      <w:r w:rsidRPr="00017843">
        <w:rPr>
          <w:rStyle w:val="Antrat3Diagrama"/>
          <w:bCs/>
        </w:rPr>
        <w:t>5.</w:t>
      </w:r>
      <w:r w:rsidR="00E1451B" w:rsidRPr="00017843">
        <w:rPr>
          <w:rStyle w:val="Antrat3Diagrama"/>
          <w:bCs/>
        </w:rPr>
        <w:t>7</w:t>
      </w:r>
      <w:r w:rsidRPr="00017843">
        <w:rPr>
          <w:rStyle w:val="Antrat3Diagrama"/>
          <w:bCs/>
        </w:rPr>
        <w:t>.1.</w:t>
      </w:r>
      <w:r w:rsidR="00A62DD0" w:rsidRPr="00017843">
        <w:rPr>
          <w:rStyle w:val="Antrat3Diagrama"/>
          <w:bCs/>
        </w:rPr>
        <w:t xml:space="preserve"> </w:t>
      </w:r>
      <w:r w:rsidR="008B536C" w:rsidRPr="00017843">
        <w:rPr>
          <w:rStyle w:val="Antrat3Diagrama"/>
          <w:bCs/>
        </w:rPr>
        <w:t xml:space="preserve">Pirkėjas turi teisę perleisti trečiajam asmeniui savo teises ir (ar) pareigas, kylančias iš Sutarties, be atskiro </w:t>
      </w:r>
      <w:r w:rsidR="005C2377" w:rsidRPr="00017843">
        <w:rPr>
          <w:rStyle w:val="Antrat3Diagrama"/>
          <w:bCs/>
        </w:rPr>
        <w:t>Tiek</w:t>
      </w:r>
      <w:r w:rsidR="008B536C" w:rsidRPr="00017843">
        <w:rPr>
          <w:rStyle w:val="Antrat3Diagrama"/>
          <w:bCs/>
        </w:rPr>
        <w:t>ėjo</w:t>
      </w:r>
      <w:r w:rsidR="008B536C" w:rsidRPr="00F63CF2">
        <w:t xml:space="preserve"> sutikimo. Apie teisių ir (ar) pareigų perleidimą trečiajam asmeniui </w:t>
      </w:r>
      <w:r w:rsidR="005C2377" w:rsidRPr="00F63CF2">
        <w:t>Tiek</w:t>
      </w:r>
      <w:r w:rsidR="008B536C" w:rsidRPr="00F63CF2">
        <w:t>ėjas informuojamas raštišku pranešimu.</w:t>
      </w:r>
      <w:r w:rsidR="00BF2DF2" w:rsidRPr="00F63CF2">
        <w:t xml:space="preserve"> </w:t>
      </w:r>
    </w:p>
    <w:p w14:paraId="3D986553" w14:textId="6938683E" w:rsidR="003A1445" w:rsidRPr="00F63CF2" w:rsidRDefault="006E295A" w:rsidP="00914E11">
      <w:pPr>
        <w:pStyle w:val="Antrat3"/>
      </w:pPr>
      <w:r w:rsidRPr="00F63CF2">
        <w:t>5.</w:t>
      </w:r>
      <w:r w:rsidR="00E1451B" w:rsidRPr="00F63CF2">
        <w:t>7</w:t>
      </w:r>
      <w:r w:rsidRPr="00F63CF2">
        <w:t>.2.</w:t>
      </w:r>
      <w:r w:rsidR="00A62DD0" w:rsidRPr="00F63CF2">
        <w:t xml:space="preserve"> </w:t>
      </w:r>
      <w:r w:rsidR="005C2377" w:rsidRPr="00F63CF2">
        <w:t>Tiek</w:t>
      </w:r>
      <w:r w:rsidR="008B536C" w:rsidRPr="00F63CF2">
        <w:t xml:space="preserve">ėjas neturi teisės perleisti savo teisių ir (ar) įsipareigojimų pagal Sutartį tretiesiems asmenims be raštiško Pirkėjo sutikimo. Jei </w:t>
      </w:r>
      <w:r w:rsidR="005C2377" w:rsidRPr="00F63CF2">
        <w:t>Tiek</w:t>
      </w:r>
      <w:r w:rsidR="008B536C" w:rsidRPr="00F63CF2">
        <w:t xml:space="preserve">ėjas nesilaiko šio reikalavimo, </w:t>
      </w:r>
      <w:r w:rsidR="005C2377" w:rsidRPr="00F63CF2">
        <w:t>Tiek</w:t>
      </w:r>
      <w:r w:rsidR="008B536C" w:rsidRPr="00F63CF2">
        <w:t>ėjas ir teises bei pareigas perėmęs tre</w:t>
      </w:r>
      <w:r w:rsidR="006E4FDD" w:rsidRPr="00F63CF2">
        <w:t>čiasis</w:t>
      </w:r>
      <w:r w:rsidR="008B536C" w:rsidRPr="00F63CF2">
        <w:t xml:space="preserve"> asmuo prieš Pirkėją atsako solidariai. </w:t>
      </w:r>
    </w:p>
    <w:p w14:paraId="35C749CB" w14:textId="77777777" w:rsidR="00D607AE" w:rsidRPr="00017843" w:rsidRDefault="00D607AE" w:rsidP="000D1E7D">
      <w:pPr>
        <w:spacing w:after="0" w:line="276" w:lineRule="auto"/>
        <w:ind w:left="2515" w:firstLine="0"/>
        <w:rPr>
          <w:rFonts w:asciiTheme="minorHAnsi" w:hAnsiTheme="minorHAnsi" w:cstheme="minorHAnsi"/>
          <w:bCs/>
          <w:sz w:val="22"/>
        </w:rPr>
        <w:sectPr w:rsidR="00D607AE" w:rsidRPr="00017843" w:rsidSect="00D607AE">
          <w:headerReference w:type="even" r:id="rId21"/>
          <w:headerReference w:type="default" r:id="rId22"/>
          <w:footerReference w:type="even" r:id="rId23"/>
          <w:footerReference w:type="default" r:id="rId24"/>
          <w:footerReference w:type="first" r:id="rId25"/>
          <w:type w:val="continuous"/>
          <w:pgSz w:w="11906" w:h="16838"/>
          <w:pgMar w:top="993" w:right="675" w:bottom="689" w:left="567" w:header="567" w:footer="440" w:gutter="0"/>
          <w:cols w:space="371"/>
        </w:sectPr>
      </w:pPr>
    </w:p>
    <w:p w14:paraId="68F079E0" w14:textId="77777777" w:rsidR="00724AB7" w:rsidRPr="00017843" w:rsidRDefault="00724AB7" w:rsidP="007B4CAD">
      <w:pPr>
        <w:spacing w:after="0" w:line="276" w:lineRule="auto"/>
        <w:ind w:left="0" w:firstLine="0"/>
        <w:rPr>
          <w:rFonts w:asciiTheme="minorHAnsi" w:hAnsiTheme="minorHAnsi" w:cstheme="minorHAnsi"/>
          <w:bCs/>
          <w:sz w:val="22"/>
        </w:rPr>
      </w:pPr>
    </w:p>
    <w:p w14:paraId="61E9BF94" w14:textId="22DCF6C5" w:rsidR="00680FAB" w:rsidRPr="006C3C43" w:rsidRDefault="006E295A" w:rsidP="000D1E7D">
      <w:pPr>
        <w:pStyle w:val="Antrat2"/>
        <w:numPr>
          <w:ilvl w:val="0"/>
          <w:numId w:val="0"/>
        </w:numPr>
        <w:tabs>
          <w:tab w:val="left" w:pos="567"/>
          <w:tab w:val="left" w:pos="709"/>
        </w:tabs>
        <w:spacing w:after="0" w:line="276" w:lineRule="auto"/>
        <w:jc w:val="both"/>
        <w:rPr>
          <w:rFonts w:asciiTheme="minorHAnsi" w:hAnsiTheme="minorHAnsi" w:cstheme="minorHAnsi"/>
          <w:sz w:val="22"/>
          <w:szCs w:val="22"/>
        </w:rPr>
      </w:pPr>
      <w:r w:rsidRPr="006C3C43">
        <w:rPr>
          <w:rFonts w:asciiTheme="minorHAnsi" w:hAnsiTheme="minorHAnsi" w:cstheme="minorHAnsi"/>
          <w:sz w:val="22"/>
          <w:szCs w:val="22"/>
        </w:rPr>
        <w:t>5.</w:t>
      </w:r>
      <w:r w:rsidR="00E1451B" w:rsidRPr="006C3C43">
        <w:rPr>
          <w:rFonts w:asciiTheme="minorHAnsi" w:hAnsiTheme="minorHAnsi" w:cstheme="minorHAnsi"/>
          <w:sz w:val="22"/>
          <w:szCs w:val="22"/>
        </w:rPr>
        <w:t>8</w:t>
      </w:r>
      <w:r w:rsidRPr="006C3C43">
        <w:rPr>
          <w:rFonts w:asciiTheme="minorHAnsi" w:hAnsiTheme="minorHAnsi" w:cstheme="minorHAnsi"/>
          <w:sz w:val="22"/>
          <w:szCs w:val="22"/>
        </w:rPr>
        <w:t>.</w:t>
      </w:r>
      <w:r w:rsidR="00A62DD0" w:rsidRPr="006C3C43">
        <w:rPr>
          <w:rFonts w:asciiTheme="minorHAnsi" w:hAnsiTheme="minorHAnsi" w:cstheme="minorHAnsi"/>
          <w:sz w:val="22"/>
          <w:szCs w:val="22"/>
        </w:rPr>
        <w:t xml:space="preserve"> </w:t>
      </w:r>
      <w:r w:rsidR="008B536C" w:rsidRPr="006C3C43">
        <w:rPr>
          <w:rFonts w:asciiTheme="minorHAnsi" w:hAnsiTheme="minorHAnsi" w:cstheme="minorHAnsi"/>
          <w:sz w:val="22"/>
          <w:szCs w:val="22"/>
        </w:rPr>
        <w:t xml:space="preserve">Teisių atsisakymas </w:t>
      </w:r>
    </w:p>
    <w:p w14:paraId="157BFE32" w14:textId="0CDA0A5A" w:rsidR="00724AB7" w:rsidRPr="00017843" w:rsidRDefault="006E295A" w:rsidP="00914E11">
      <w:pPr>
        <w:pStyle w:val="Antrat3"/>
      </w:pPr>
      <w:r w:rsidRPr="00F63CF2">
        <w:t>5.</w:t>
      </w:r>
      <w:r w:rsidR="00E1451B" w:rsidRPr="00F63CF2">
        <w:t>8</w:t>
      </w:r>
      <w:r w:rsidRPr="00F63CF2">
        <w:t>.1.</w:t>
      </w:r>
      <w:r w:rsidR="00A62DD0" w:rsidRPr="00F63CF2">
        <w:t xml:space="preserve"> </w:t>
      </w:r>
      <w:r w:rsidR="008B536C" w:rsidRPr="00F63CF2">
        <w:t xml:space="preserve">Šalių nesinaudojimas Sutartyje nurodytomis teisėmis nereiškia šių teisių atsisakymo, išskyrus atvejus, kai Šalis šių teisių atsisako apie tai nurodydama raštu. </w:t>
      </w:r>
    </w:p>
    <w:p w14:paraId="660EE392" w14:textId="77777777" w:rsidR="000A3AF5" w:rsidRPr="00290E02" w:rsidRDefault="000A3AF5" w:rsidP="000D1E7D">
      <w:pPr>
        <w:pStyle w:val="Antrat2"/>
        <w:numPr>
          <w:ilvl w:val="0"/>
          <w:numId w:val="0"/>
        </w:numPr>
        <w:tabs>
          <w:tab w:val="left" w:pos="709"/>
        </w:tabs>
        <w:spacing w:after="0" w:line="276" w:lineRule="auto"/>
        <w:jc w:val="both"/>
        <w:rPr>
          <w:rFonts w:asciiTheme="minorHAnsi" w:hAnsiTheme="minorHAnsi" w:cstheme="minorHAnsi"/>
          <w:b w:val="0"/>
          <w:bCs/>
          <w:sz w:val="22"/>
          <w:szCs w:val="22"/>
        </w:rPr>
      </w:pPr>
    </w:p>
    <w:sectPr w:rsidR="000A3AF5" w:rsidRPr="00290E02" w:rsidSect="00ED154C">
      <w:type w:val="continuous"/>
      <w:pgSz w:w="11906" w:h="16838"/>
      <w:pgMar w:top="993" w:right="675" w:bottom="689" w:left="567" w:header="567" w:footer="440" w:gutter="0"/>
      <w:cols w:space="3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4F852B" w14:textId="77777777" w:rsidR="006F5551" w:rsidRDefault="006F5551">
      <w:pPr>
        <w:spacing w:after="0" w:line="240" w:lineRule="auto"/>
      </w:pPr>
      <w:r>
        <w:separator/>
      </w:r>
    </w:p>
  </w:endnote>
  <w:endnote w:type="continuationSeparator" w:id="0">
    <w:p w14:paraId="18D2C6DE" w14:textId="77777777" w:rsidR="006F5551" w:rsidRDefault="006F5551">
      <w:pPr>
        <w:spacing w:after="0" w:line="240" w:lineRule="auto"/>
      </w:pPr>
      <w:r>
        <w:continuationSeparator/>
      </w:r>
    </w:p>
  </w:endnote>
  <w:endnote w:type="continuationNotice" w:id="1">
    <w:p w14:paraId="23C12E76" w14:textId="77777777" w:rsidR="006F5551" w:rsidRDefault="006F55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C5796" w14:textId="77777777" w:rsidR="00DA0302" w:rsidRDefault="00DA0302">
    <w:pPr>
      <w:spacing w:after="0" w:line="259" w:lineRule="auto"/>
      <w:ind w:left="0" w:right="1884" w:firstLine="0"/>
      <w:jc w:val="center"/>
    </w:pPr>
    <w:r>
      <w:fldChar w:fldCharType="begin"/>
    </w:r>
    <w:r>
      <w:instrText xml:space="preserve"> PAGE   \* MERGEFORMAT </w:instrText>
    </w:r>
    <w:r>
      <w:fldChar w:fldCharType="separate"/>
    </w:r>
    <w:r>
      <w:rPr>
        <w:rFonts w:ascii="Arial" w:eastAsia="Arial" w:hAnsi="Arial" w:cs="Arial"/>
        <w:sz w:val="16"/>
      </w:rPr>
      <w:t>2</w:t>
    </w:r>
    <w:r>
      <w:rPr>
        <w:rFonts w:ascii="Arial" w:eastAsia="Arial" w:hAnsi="Arial" w:cs="Arial"/>
        <w:sz w:val="16"/>
      </w:rPr>
      <w:fldChar w:fldCharType="end"/>
    </w:r>
    <w:r>
      <w:rPr>
        <w:rFonts w:ascii="Arial" w:eastAsia="Arial" w:hAnsi="Arial" w:cs="Arial"/>
        <w:sz w:val="16"/>
      </w:rPr>
      <w:t xml:space="preserve"> / </w:t>
    </w:r>
    <w:fldSimple w:instr=" NUMPAGES   \* MERGEFORMAT ">
      <w:r>
        <w:rPr>
          <w:rFonts w:ascii="Arial" w:eastAsia="Arial" w:hAnsi="Arial" w:cs="Arial"/>
          <w:sz w:val="16"/>
        </w:rPr>
        <w:t>6</w:t>
      </w:r>
    </w:fldSimple>
    <w:r>
      <w:rPr>
        <w:rFonts w:ascii="Arial" w:eastAsia="Arial" w:hAnsi="Arial" w:cs="Arial"/>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FEDA8" w14:textId="77777777" w:rsidR="00DA0302" w:rsidRDefault="00DA0302" w:rsidP="009F4E57">
    <w:pPr>
      <w:spacing w:after="0" w:line="259" w:lineRule="auto"/>
      <w:ind w:left="0" w:right="-109" w:firstLine="0"/>
      <w:jc w:val="center"/>
    </w:pPr>
    <w:r>
      <w:fldChar w:fldCharType="begin"/>
    </w:r>
    <w:r>
      <w:instrText xml:space="preserve"> PAGE   \* MERGEFORMAT </w:instrText>
    </w:r>
    <w:r>
      <w:fldChar w:fldCharType="separate"/>
    </w:r>
    <w:r w:rsidRPr="004D4A8F">
      <w:rPr>
        <w:rFonts w:ascii="Arial" w:eastAsia="Arial" w:hAnsi="Arial" w:cs="Arial"/>
        <w:noProof/>
        <w:sz w:val="16"/>
      </w:rPr>
      <w:t>7</w:t>
    </w:r>
    <w:r>
      <w:rPr>
        <w:rFonts w:ascii="Arial" w:eastAsia="Arial" w:hAnsi="Arial" w:cs="Arial"/>
        <w:sz w:val="16"/>
      </w:rPr>
      <w:fldChar w:fldCharType="end"/>
    </w:r>
    <w:r>
      <w:rPr>
        <w:rFonts w:ascii="Arial" w:eastAsia="Arial" w:hAnsi="Arial" w:cs="Arial"/>
        <w:sz w:val="16"/>
      </w:rPr>
      <w:t xml:space="preserve"> / </w:t>
    </w:r>
    <w:fldSimple w:instr=" NUMPAGES   \* MERGEFORMAT ">
      <w:r w:rsidRPr="004D4A8F">
        <w:rPr>
          <w:rFonts w:ascii="Arial" w:eastAsia="Arial" w:hAnsi="Arial" w:cs="Arial"/>
          <w:noProof/>
          <w:sz w:val="16"/>
        </w:rPr>
        <w:t>9</w:t>
      </w:r>
    </w:fldSimple>
    <w:r>
      <w:rPr>
        <w:rFonts w:ascii="Arial" w:eastAsia="Arial" w:hAnsi="Arial" w:cs="Arial"/>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4B379" w14:textId="77777777" w:rsidR="00DA0302" w:rsidRDefault="00DA0302">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6007A" w14:textId="77777777" w:rsidR="000C1850" w:rsidRDefault="000C1850">
    <w:pPr>
      <w:spacing w:after="0" w:line="259" w:lineRule="auto"/>
      <w:ind w:left="0" w:right="1884" w:firstLine="0"/>
      <w:jc w:val="center"/>
    </w:pPr>
    <w:r>
      <w:fldChar w:fldCharType="begin"/>
    </w:r>
    <w:r>
      <w:instrText xml:space="preserve"> PAGE   \* MERGEFORMAT </w:instrText>
    </w:r>
    <w:r>
      <w:fldChar w:fldCharType="separate"/>
    </w:r>
    <w:r>
      <w:rPr>
        <w:rFonts w:ascii="Arial" w:eastAsia="Arial" w:hAnsi="Arial" w:cs="Arial"/>
        <w:sz w:val="16"/>
      </w:rPr>
      <w:t>2</w:t>
    </w:r>
    <w:r>
      <w:rPr>
        <w:rFonts w:ascii="Arial" w:eastAsia="Arial" w:hAnsi="Arial" w:cs="Arial"/>
        <w:sz w:val="16"/>
      </w:rPr>
      <w:fldChar w:fldCharType="end"/>
    </w:r>
    <w:r>
      <w:rPr>
        <w:rFonts w:ascii="Arial" w:eastAsia="Arial" w:hAnsi="Arial" w:cs="Arial"/>
        <w:sz w:val="16"/>
      </w:rPr>
      <w:t xml:space="preserve"> / </w:t>
    </w:r>
    <w:fldSimple w:instr=" NUMPAGES   \* MERGEFORMAT ">
      <w:r>
        <w:rPr>
          <w:rFonts w:ascii="Arial" w:eastAsia="Arial" w:hAnsi="Arial" w:cs="Arial"/>
          <w:sz w:val="16"/>
        </w:rPr>
        <w:t>6</w:t>
      </w:r>
    </w:fldSimple>
    <w:r>
      <w:rPr>
        <w:rFonts w:ascii="Arial" w:eastAsia="Arial" w:hAnsi="Arial" w:cs="Arial"/>
        <w:sz w:val="16"/>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8D73C" w14:textId="77777777" w:rsidR="000C1850" w:rsidRDefault="000C1850" w:rsidP="009F4E57">
    <w:pPr>
      <w:spacing w:after="0" w:line="259" w:lineRule="auto"/>
      <w:ind w:left="0" w:right="-109" w:firstLine="0"/>
      <w:jc w:val="center"/>
    </w:pPr>
    <w:r>
      <w:fldChar w:fldCharType="begin"/>
    </w:r>
    <w:r>
      <w:instrText xml:space="preserve"> PAGE   \* MERGEFORMAT </w:instrText>
    </w:r>
    <w:r>
      <w:fldChar w:fldCharType="separate"/>
    </w:r>
    <w:r w:rsidRPr="004D4A8F">
      <w:rPr>
        <w:rFonts w:ascii="Arial" w:eastAsia="Arial" w:hAnsi="Arial" w:cs="Arial"/>
        <w:noProof/>
        <w:sz w:val="16"/>
      </w:rPr>
      <w:t>7</w:t>
    </w:r>
    <w:r>
      <w:rPr>
        <w:rFonts w:ascii="Arial" w:eastAsia="Arial" w:hAnsi="Arial" w:cs="Arial"/>
        <w:sz w:val="16"/>
      </w:rPr>
      <w:fldChar w:fldCharType="end"/>
    </w:r>
    <w:r>
      <w:rPr>
        <w:rFonts w:ascii="Arial" w:eastAsia="Arial" w:hAnsi="Arial" w:cs="Arial"/>
        <w:sz w:val="16"/>
      </w:rPr>
      <w:t xml:space="preserve"> / </w:t>
    </w:r>
    <w:fldSimple w:instr=" NUMPAGES   \* MERGEFORMAT ">
      <w:r w:rsidRPr="004D4A8F">
        <w:rPr>
          <w:rFonts w:ascii="Arial" w:eastAsia="Arial" w:hAnsi="Arial" w:cs="Arial"/>
          <w:noProof/>
          <w:sz w:val="16"/>
        </w:rPr>
        <w:t>9</w:t>
      </w:r>
    </w:fldSimple>
    <w:r>
      <w:rPr>
        <w:rFonts w:ascii="Arial" w:eastAsia="Arial" w:hAnsi="Arial" w:cs="Arial"/>
        <w:sz w:val="16"/>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55FB7" w14:textId="77777777" w:rsidR="000C1850" w:rsidRDefault="000C1850">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1A4745" w14:textId="77777777" w:rsidR="006F5551" w:rsidRDefault="006F5551">
      <w:pPr>
        <w:spacing w:after="0" w:line="240" w:lineRule="auto"/>
      </w:pPr>
      <w:r>
        <w:separator/>
      </w:r>
    </w:p>
  </w:footnote>
  <w:footnote w:type="continuationSeparator" w:id="0">
    <w:p w14:paraId="04448AE8" w14:textId="77777777" w:rsidR="006F5551" w:rsidRDefault="006F5551">
      <w:pPr>
        <w:spacing w:after="0" w:line="240" w:lineRule="auto"/>
      </w:pPr>
      <w:r>
        <w:continuationSeparator/>
      </w:r>
    </w:p>
  </w:footnote>
  <w:footnote w:type="continuationNotice" w:id="1">
    <w:p w14:paraId="705CFDCD" w14:textId="77777777" w:rsidR="006F5551" w:rsidRDefault="006F55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608C76" w14:textId="77777777" w:rsidR="00DA0302" w:rsidRDefault="00DA0302">
    <w:pPr>
      <w:spacing w:after="0" w:line="259" w:lineRule="auto"/>
      <w:ind w:left="-2175" w:firstLine="0"/>
      <w:jc w:val="left"/>
    </w:pPr>
    <w:r>
      <w:rPr>
        <w:rFonts w:ascii="Calibri" w:eastAsia="Calibri" w:hAnsi="Calibri" w:cs="Calibri"/>
        <w:noProof/>
        <w:sz w:val="22"/>
      </w:rPr>
      <mc:AlternateContent>
        <mc:Choice Requires="wpg">
          <w:drawing>
            <wp:anchor distT="0" distB="0" distL="114300" distR="114300" simplePos="0" relativeHeight="251658752" behindDoc="0" locked="0" layoutInCell="1" allowOverlap="1" wp14:anchorId="33A623EF" wp14:editId="07BD554E">
              <wp:simplePos x="0" y="0"/>
              <wp:positionH relativeFrom="page">
                <wp:posOffset>422148</wp:posOffset>
              </wp:positionH>
              <wp:positionV relativeFrom="page">
                <wp:posOffset>493903</wp:posOffset>
              </wp:positionV>
              <wp:extent cx="6484621" cy="6096"/>
              <wp:effectExtent l="0" t="0" r="0" b="0"/>
              <wp:wrapSquare wrapText="bothSides"/>
              <wp:docPr id="2" name="Group 2"/>
              <wp:cNvGraphicFramePr/>
              <a:graphic xmlns:a="http://schemas.openxmlformats.org/drawingml/2006/main">
                <a:graphicData uri="http://schemas.microsoft.com/office/word/2010/wordprocessingGroup">
                  <wpg:wgp>
                    <wpg:cNvGrpSpPr/>
                    <wpg:grpSpPr>
                      <a:xfrm>
                        <a:off x="0" y="0"/>
                        <a:ext cx="6484621" cy="6096"/>
                        <a:chOff x="0" y="0"/>
                        <a:chExt cx="6484621" cy="6096"/>
                      </a:xfrm>
                    </wpg:grpSpPr>
                    <wps:wsp>
                      <wps:cNvPr id="3" name="Shape 22203"/>
                      <wps:cNvSpPr/>
                      <wps:spPr>
                        <a:xfrm>
                          <a:off x="0" y="0"/>
                          <a:ext cx="6484621" cy="9144"/>
                        </a:xfrm>
                        <a:custGeom>
                          <a:avLst/>
                          <a:gdLst/>
                          <a:ahLst/>
                          <a:cxnLst/>
                          <a:rect l="0" t="0" r="0" b="0"/>
                          <a:pathLst>
                            <a:path w="6484621" h="9144">
                              <a:moveTo>
                                <a:pt x="0" y="0"/>
                              </a:moveTo>
                              <a:lnTo>
                                <a:pt x="6484621" y="0"/>
                              </a:lnTo>
                              <a:lnTo>
                                <a:pt x="6484621" y="9144"/>
                              </a:lnTo>
                              <a:lnTo>
                                <a:pt x="0" y="9144"/>
                              </a:lnTo>
                              <a:lnTo>
                                <a:pt x="0" y="0"/>
                              </a:lnTo>
                            </a:path>
                          </a:pathLst>
                        </a:custGeom>
                        <a:solidFill>
                          <a:srgbClr val="000000"/>
                        </a:solidFill>
                        <a:ln w="0" cap="flat">
                          <a:noFill/>
                          <a:miter lim="127000"/>
                        </a:ln>
                        <a:effectLst/>
                      </wps:spPr>
                      <wps:bodyPr/>
                    </wps:wsp>
                  </wpg:wgp>
                </a:graphicData>
              </a:graphic>
            </wp:anchor>
          </w:drawing>
        </mc:Choice>
        <mc:Fallback>
          <w:pict>
            <v:group w14:anchorId="40077CFC" id="Group 2" o:spid="_x0000_s1026" style="position:absolute;margin-left:33.25pt;margin-top:38.9pt;width:510.6pt;height:.5pt;z-index:251658752;mso-position-horizontal-relative:page;mso-position-vertical-relative:page" coordsize="648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">
              <v:shape id="Shape 22203" o:spid="_x0000_s1027" style="position:absolute;width:64846;height:91;visibility:visible;mso-wrap-style:square;v-text-anchor:top" coordsize="64846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" path="m,l6484621,r,9144l,9144,,e" fillcolor="black" stroked="f" strokeweight="0">
                <v:stroke miterlimit="83231f" joinstyle="miter"/>
                <v:path arrowok="t" textboxrect="0,0,6484621,9144"/>
              </v:shape>
              <w10:wrap type="square" anchorx="page" anchory="page"/>
            </v:group>
          </w:pict>
        </mc:Fallback>
      </mc:AlternateContent>
    </w:r>
    <w:r>
      <w:rPr>
        <w:b/>
      </w:rPr>
      <w:t xml:space="preserve">LITGRID AB Bendrosios pirkimo – pardavimo sutarties sąlygos (PPS:2017) </w:t>
    </w:r>
  </w:p>
  <w:p w14:paraId="4DF97E8E" w14:textId="77777777" w:rsidR="00DA0302" w:rsidRDefault="00DA0302">
    <w:pPr>
      <w:spacing w:after="0" w:line="259" w:lineRule="auto"/>
      <w:ind w:left="-2283" w:firstLine="0"/>
      <w:jc w:val="left"/>
    </w:pPr>
    <w:r>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DF443" w14:textId="77777777" w:rsidR="00DA0302" w:rsidRPr="007E1932" w:rsidRDefault="00DA0302">
    <w:pPr>
      <w:spacing w:after="0" w:line="259" w:lineRule="auto"/>
      <w:ind w:left="-2283" w:firstLine="0"/>
      <w:jc w:val="left"/>
      <w:rPr>
        <w:rFonts w:ascii="Tahoma" w:hAnsi="Tahoma" w:cs="Tahoma"/>
      </w:rPr>
    </w:pPr>
    <w:r w:rsidRPr="007E1932">
      <w:rPr>
        <w:rFonts w:ascii="Tahoma" w:hAnsi="Tahoma" w:cs="Tahoma"/>
        <w: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A73AE" w14:textId="3DE2BAEB" w:rsidR="00F37AE1" w:rsidRPr="00F37AE1" w:rsidRDefault="00F37AE1" w:rsidP="00F37AE1">
    <w:pPr>
      <w:pStyle w:val="Antrats"/>
      <w:jc w:val="right"/>
      <w:rPr>
        <w:rFonts w:asciiTheme="minorHAnsi" w:hAnsiTheme="minorHAnsi" w:cstheme="minorHAnsi"/>
        <w:sz w:val="14"/>
        <w:szCs w:val="14"/>
      </w:rPr>
    </w:pPr>
    <w:r>
      <w:rPr>
        <w:rFonts w:asciiTheme="minorHAnsi" w:hAnsiTheme="minorHAnsi" w:cstheme="minorHAnsi"/>
        <w:sz w:val="14"/>
        <w:szCs w:val="14"/>
      </w:rPr>
      <w:t xml:space="preserve">SUT-41 </w:t>
    </w:r>
    <w:r w:rsidR="00821EFF">
      <w:rPr>
        <w:rFonts w:asciiTheme="minorHAnsi" w:hAnsiTheme="minorHAnsi" w:cstheme="minorHAnsi"/>
        <w:sz w:val="14"/>
        <w:szCs w:val="14"/>
      </w:rPr>
      <w:t xml:space="preserve"> </w:t>
    </w:r>
    <w:r w:rsidR="00751AF0">
      <w:rPr>
        <w:rFonts w:asciiTheme="minorHAnsi" w:hAnsiTheme="minorHAnsi" w:cstheme="minorHAnsi"/>
        <w:sz w:val="14"/>
        <w:szCs w:val="14"/>
      </w:rPr>
      <w:t>5.0 2025-11-03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DC146" w14:textId="77777777" w:rsidR="000C1850" w:rsidRDefault="000C1850">
    <w:pPr>
      <w:spacing w:after="0" w:line="259" w:lineRule="auto"/>
      <w:ind w:left="-2175" w:firstLine="0"/>
      <w:jc w:val="left"/>
    </w:pPr>
    <w:r>
      <w:rPr>
        <w:rFonts w:ascii="Calibri" w:eastAsia="Calibri" w:hAnsi="Calibri" w:cs="Calibri"/>
        <w:noProof/>
        <w:sz w:val="22"/>
      </w:rPr>
      <mc:AlternateContent>
        <mc:Choice Requires="wpg">
          <w:drawing>
            <wp:anchor distT="0" distB="0" distL="114300" distR="114300" simplePos="0" relativeHeight="251656704" behindDoc="0" locked="0" layoutInCell="1" allowOverlap="1" wp14:anchorId="4BBCF879" wp14:editId="2B9508DC">
              <wp:simplePos x="0" y="0"/>
              <wp:positionH relativeFrom="page">
                <wp:posOffset>422148</wp:posOffset>
              </wp:positionH>
              <wp:positionV relativeFrom="page">
                <wp:posOffset>493903</wp:posOffset>
              </wp:positionV>
              <wp:extent cx="6484621" cy="6096"/>
              <wp:effectExtent l="0" t="0" r="0" b="0"/>
              <wp:wrapSquare wrapText="bothSides"/>
              <wp:docPr id="21973" name="Group 21973"/>
              <wp:cNvGraphicFramePr/>
              <a:graphic xmlns:a="http://schemas.openxmlformats.org/drawingml/2006/main">
                <a:graphicData uri="http://schemas.microsoft.com/office/word/2010/wordprocessingGroup">
                  <wpg:wgp>
                    <wpg:cNvGrpSpPr/>
                    <wpg:grpSpPr>
                      <a:xfrm>
                        <a:off x="0" y="0"/>
                        <a:ext cx="6484621" cy="6096"/>
                        <a:chOff x="0" y="0"/>
                        <a:chExt cx="6484621" cy="6096"/>
                      </a:xfrm>
                    </wpg:grpSpPr>
                    <wps:wsp>
                      <wps:cNvPr id="22203" name="Shape 22203"/>
                      <wps:cNvSpPr/>
                      <wps:spPr>
                        <a:xfrm>
                          <a:off x="0" y="0"/>
                          <a:ext cx="6484621" cy="9144"/>
                        </a:xfrm>
                        <a:custGeom>
                          <a:avLst/>
                          <a:gdLst/>
                          <a:ahLst/>
                          <a:cxnLst/>
                          <a:rect l="0" t="0" r="0" b="0"/>
                          <a:pathLst>
                            <a:path w="6484621" h="9144">
                              <a:moveTo>
                                <a:pt x="0" y="0"/>
                              </a:moveTo>
                              <a:lnTo>
                                <a:pt x="6484621" y="0"/>
                              </a:lnTo>
                              <a:lnTo>
                                <a:pt x="64846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3D18D3E" id="Group 21973" o:spid="_x0000_s1026" style="position:absolute;margin-left:33.25pt;margin-top:38.9pt;width:510.6pt;height:.5pt;z-index:251656704;mso-position-horizontal-relative:page;mso-position-vertical-relative:page" coordsize="648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">
              <v:shape id="Shape 22203" o:spid="_x0000_s1027" style="position:absolute;width:64846;height:91;visibility:visible;mso-wrap-style:square;v-text-anchor:top" coordsize="64846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" path="m,l6484621,r,9144l,9144,,e" fillcolor="black" stroked="f" strokeweight="0">
                <v:stroke miterlimit="83231f" joinstyle="miter"/>
                <v:path arrowok="t" textboxrect="0,0,6484621,9144"/>
              </v:shape>
              <w10:wrap type="square" anchorx="page" anchory="page"/>
            </v:group>
          </w:pict>
        </mc:Fallback>
      </mc:AlternateContent>
    </w:r>
    <w:r>
      <w:rPr>
        <w:b/>
      </w:rPr>
      <w:t xml:space="preserve">LITGRID AB Bendrosios pirkimo – pardavimo sutarties sąlygos (PPS:2017) </w:t>
    </w:r>
  </w:p>
  <w:p w14:paraId="402C5CBE" w14:textId="77777777" w:rsidR="000C1850" w:rsidRDefault="000C1850">
    <w:pPr>
      <w:spacing w:after="0" w:line="259" w:lineRule="auto"/>
      <w:ind w:left="-2283" w:firstLine="0"/>
      <w:jc w:val="left"/>
    </w:pPr>
    <w:r>
      <w:rPr>
        <w:b/>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60947" w14:textId="77777777" w:rsidR="000C1850" w:rsidRPr="007E1932" w:rsidRDefault="000C1850">
    <w:pPr>
      <w:spacing w:after="0" w:line="259" w:lineRule="auto"/>
      <w:ind w:left="-2283" w:firstLine="0"/>
      <w:jc w:val="left"/>
      <w:rPr>
        <w:rFonts w:ascii="Tahoma" w:hAnsi="Tahoma" w:cs="Tahoma"/>
      </w:rPr>
    </w:pPr>
    <w:r w:rsidRPr="007E1932">
      <w:rPr>
        <w:rFonts w:ascii="Tahoma" w:hAnsi="Tahoma" w:cs="Tahoma"/>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Sraopastraipa"/>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84C065D"/>
    <w:multiLevelType w:val="multilevel"/>
    <w:tmpl w:val="8E8C2990"/>
    <w:styleLink w:val="WW8Num1"/>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 w15:restartNumberingAfterBreak="0">
    <w:nsid w:val="2E2465DD"/>
    <w:multiLevelType w:val="multilevel"/>
    <w:tmpl w:val="A692B57A"/>
    <w:lvl w:ilvl="0">
      <w:start w:val="1"/>
      <w:numFmt w:val="decimal"/>
      <w:pStyle w:val="Antrat1"/>
      <w:lvlText w:val="%1."/>
      <w:lvlJc w:val="left"/>
      <w:pPr>
        <w:ind w:left="0" w:firstLine="0"/>
      </w:pPr>
      <w:rPr>
        <w:rFonts w:ascii="Tahoma" w:eastAsia="Trebuchet MS" w:hAnsi="Tahoma" w:cs="Tahoma" w:hint="default"/>
        <w:b/>
        <w:bCs/>
        <w:i w:val="0"/>
        <w:strike w:val="0"/>
        <w:dstrike w:val="0"/>
        <w:color w:val="000000"/>
        <w:sz w:val="18"/>
        <w:szCs w:val="18"/>
        <w:u w:val="none" w:color="000000"/>
        <w:bdr w:val="none" w:sz="0" w:space="0" w:color="auto"/>
        <w:shd w:val="clear" w:color="auto" w:fill="auto"/>
        <w:vertAlign w:val="baseline"/>
      </w:rPr>
    </w:lvl>
    <w:lvl w:ilvl="1">
      <w:start w:val="1"/>
      <w:numFmt w:val="decimal"/>
      <w:pStyle w:val="Antrat2"/>
      <w:lvlText w:val="%1.%2."/>
      <w:lvlJc w:val="left"/>
      <w:pPr>
        <w:ind w:left="0" w:firstLine="0"/>
      </w:pPr>
      <w:rPr>
        <w:b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423" w:firstLine="3"/>
      </w:pPr>
      <w:rPr>
        <w:rFonts w:asciiTheme="minorHAnsi" w:hAnsiTheme="minorHAnsi" w:cstheme="minorHAnsi" w:hint="default"/>
        <w:b w:val="0"/>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3B4D3B39"/>
    <w:multiLevelType w:val="hybridMultilevel"/>
    <w:tmpl w:val="AA1446EA"/>
    <w:lvl w:ilvl="0" w:tplc="F2F897D2">
      <w:start w:val="1"/>
      <w:numFmt w:val="lowerLetter"/>
      <w:pStyle w:val="Antrat4"/>
      <w:lvlText w:val="%1)"/>
      <w:lvlJc w:val="left"/>
      <w:pPr>
        <w:ind w:left="360" w:hanging="360"/>
      </w:pPr>
      <w:rPr>
        <w:b w:val="0"/>
        <w:i w:val="0"/>
        <w:strike w:val="0"/>
        <w:dstrike w:val="0"/>
        <w:color w:val="000000"/>
        <w:sz w:val="22"/>
        <w:szCs w:val="22"/>
        <w:u w:val="none" w:color="000000"/>
        <w:bdr w:val="none" w:sz="0" w:space="0" w:color="auto"/>
        <w:shd w:val="clear" w:color="auto" w:fill="auto"/>
        <w:vertAlign w:val="baseline"/>
      </w:rPr>
    </w:lvl>
    <w:lvl w:ilvl="1" w:tplc="902EC246">
      <w:start w:val="1"/>
      <w:numFmt w:val="lowerLetter"/>
      <w:lvlText w:val="%2"/>
      <w:lvlJc w:val="left"/>
      <w:pPr>
        <w:ind w:left="16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A8C2C942">
      <w:start w:val="1"/>
      <w:numFmt w:val="lowerRoman"/>
      <w:lvlText w:val="%3"/>
      <w:lvlJc w:val="left"/>
      <w:pPr>
        <w:ind w:left="23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9D928538">
      <w:start w:val="1"/>
      <w:numFmt w:val="decimal"/>
      <w:lvlText w:val="%4"/>
      <w:lvlJc w:val="left"/>
      <w:pPr>
        <w:ind w:left="30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54D61D84">
      <w:start w:val="1"/>
      <w:numFmt w:val="lowerLetter"/>
      <w:lvlText w:val="%5"/>
      <w:lvlJc w:val="left"/>
      <w:pPr>
        <w:ind w:left="38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AB66D6F0">
      <w:start w:val="1"/>
      <w:numFmt w:val="lowerRoman"/>
      <w:lvlText w:val="%6"/>
      <w:lvlJc w:val="left"/>
      <w:pPr>
        <w:ind w:left="45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42004D1E">
      <w:start w:val="1"/>
      <w:numFmt w:val="decimal"/>
      <w:lvlText w:val="%7"/>
      <w:lvlJc w:val="left"/>
      <w:pPr>
        <w:ind w:left="52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FBB61FAE">
      <w:start w:val="1"/>
      <w:numFmt w:val="lowerLetter"/>
      <w:lvlText w:val="%8"/>
      <w:lvlJc w:val="left"/>
      <w:pPr>
        <w:ind w:left="59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9740DE6C">
      <w:start w:val="1"/>
      <w:numFmt w:val="lowerRoman"/>
      <w:lvlText w:val="%9"/>
      <w:lvlJc w:val="left"/>
      <w:pPr>
        <w:ind w:left="66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num w:numId="1" w16cid:durableId="50269478">
    <w:abstractNumId w:val="3"/>
  </w:num>
  <w:num w:numId="2" w16cid:durableId="597952204">
    <w:abstractNumId w:val="2"/>
  </w:num>
  <w:num w:numId="3" w16cid:durableId="1611741355">
    <w:abstractNumId w:val="0"/>
  </w:num>
  <w:num w:numId="4" w16cid:durableId="2068918699">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FAB"/>
    <w:rsid w:val="000003E4"/>
    <w:rsid w:val="0000045A"/>
    <w:rsid w:val="0000047F"/>
    <w:rsid w:val="000005A0"/>
    <w:rsid w:val="000008A6"/>
    <w:rsid w:val="0000091C"/>
    <w:rsid w:val="00000F42"/>
    <w:rsid w:val="0000255D"/>
    <w:rsid w:val="00002D65"/>
    <w:rsid w:val="00002DB0"/>
    <w:rsid w:val="000030E8"/>
    <w:rsid w:val="0000356D"/>
    <w:rsid w:val="000043CF"/>
    <w:rsid w:val="0000460B"/>
    <w:rsid w:val="00004D79"/>
    <w:rsid w:val="00005AA5"/>
    <w:rsid w:val="00005B5C"/>
    <w:rsid w:val="00005E17"/>
    <w:rsid w:val="00007063"/>
    <w:rsid w:val="00007AE9"/>
    <w:rsid w:val="000111FE"/>
    <w:rsid w:val="0001145A"/>
    <w:rsid w:val="00011D65"/>
    <w:rsid w:val="0001212D"/>
    <w:rsid w:val="00012605"/>
    <w:rsid w:val="0001296A"/>
    <w:rsid w:val="00013000"/>
    <w:rsid w:val="000130BC"/>
    <w:rsid w:val="0001345E"/>
    <w:rsid w:val="00013CA7"/>
    <w:rsid w:val="00013CEA"/>
    <w:rsid w:val="00015215"/>
    <w:rsid w:val="0001555F"/>
    <w:rsid w:val="000157B2"/>
    <w:rsid w:val="00015B02"/>
    <w:rsid w:val="00016A31"/>
    <w:rsid w:val="00017843"/>
    <w:rsid w:val="00020658"/>
    <w:rsid w:val="000217ED"/>
    <w:rsid w:val="000220B0"/>
    <w:rsid w:val="00022A16"/>
    <w:rsid w:val="00023468"/>
    <w:rsid w:val="00023DFE"/>
    <w:rsid w:val="00024042"/>
    <w:rsid w:val="00024E21"/>
    <w:rsid w:val="000277C1"/>
    <w:rsid w:val="000304ED"/>
    <w:rsid w:val="00030880"/>
    <w:rsid w:val="00030899"/>
    <w:rsid w:val="000318C6"/>
    <w:rsid w:val="000318EF"/>
    <w:rsid w:val="00031BAE"/>
    <w:rsid w:val="00032102"/>
    <w:rsid w:val="000324BD"/>
    <w:rsid w:val="00032EEE"/>
    <w:rsid w:val="00033F0D"/>
    <w:rsid w:val="00035D80"/>
    <w:rsid w:val="000369E7"/>
    <w:rsid w:val="00036C00"/>
    <w:rsid w:val="00040719"/>
    <w:rsid w:val="00040767"/>
    <w:rsid w:val="00041493"/>
    <w:rsid w:val="00041AFE"/>
    <w:rsid w:val="00041B06"/>
    <w:rsid w:val="00044066"/>
    <w:rsid w:val="0004417B"/>
    <w:rsid w:val="00045EA1"/>
    <w:rsid w:val="000471BE"/>
    <w:rsid w:val="00047C45"/>
    <w:rsid w:val="00050300"/>
    <w:rsid w:val="00051C55"/>
    <w:rsid w:val="00053480"/>
    <w:rsid w:val="00053E2C"/>
    <w:rsid w:val="000547D9"/>
    <w:rsid w:val="00055D60"/>
    <w:rsid w:val="000565F3"/>
    <w:rsid w:val="00056BD8"/>
    <w:rsid w:val="00056C11"/>
    <w:rsid w:val="00057B82"/>
    <w:rsid w:val="000603EA"/>
    <w:rsid w:val="00060550"/>
    <w:rsid w:val="00061522"/>
    <w:rsid w:val="0006153A"/>
    <w:rsid w:val="000627DB"/>
    <w:rsid w:val="00063871"/>
    <w:rsid w:val="0006557D"/>
    <w:rsid w:val="000656A4"/>
    <w:rsid w:val="000678F4"/>
    <w:rsid w:val="0007023D"/>
    <w:rsid w:val="000711A1"/>
    <w:rsid w:val="0007124A"/>
    <w:rsid w:val="000714EE"/>
    <w:rsid w:val="00071832"/>
    <w:rsid w:val="00071983"/>
    <w:rsid w:val="000723EC"/>
    <w:rsid w:val="0007339E"/>
    <w:rsid w:val="00074324"/>
    <w:rsid w:val="00074572"/>
    <w:rsid w:val="00074E68"/>
    <w:rsid w:val="00076264"/>
    <w:rsid w:val="000762DB"/>
    <w:rsid w:val="0007763F"/>
    <w:rsid w:val="000777F5"/>
    <w:rsid w:val="0008072E"/>
    <w:rsid w:val="00081B48"/>
    <w:rsid w:val="0008211F"/>
    <w:rsid w:val="00082736"/>
    <w:rsid w:val="00082ADD"/>
    <w:rsid w:val="00083D34"/>
    <w:rsid w:val="00083FAE"/>
    <w:rsid w:val="00084484"/>
    <w:rsid w:val="00084588"/>
    <w:rsid w:val="0008477B"/>
    <w:rsid w:val="00085B5E"/>
    <w:rsid w:val="000868B8"/>
    <w:rsid w:val="0008759F"/>
    <w:rsid w:val="0008772B"/>
    <w:rsid w:val="00087E4D"/>
    <w:rsid w:val="0009020A"/>
    <w:rsid w:val="00090AC0"/>
    <w:rsid w:val="00090C2D"/>
    <w:rsid w:val="0009265B"/>
    <w:rsid w:val="00092928"/>
    <w:rsid w:val="00092DF4"/>
    <w:rsid w:val="00093C83"/>
    <w:rsid w:val="00093DA8"/>
    <w:rsid w:val="00094237"/>
    <w:rsid w:val="00095C9B"/>
    <w:rsid w:val="00096C26"/>
    <w:rsid w:val="000979DE"/>
    <w:rsid w:val="000A019B"/>
    <w:rsid w:val="000A14DC"/>
    <w:rsid w:val="000A171A"/>
    <w:rsid w:val="000A19F0"/>
    <w:rsid w:val="000A1A5F"/>
    <w:rsid w:val="000A1AAA"/>
    <w:rsid w:val="000A26D7"/>
    <w:rsid w:val="000A2A14"/>
    <w:rsid w:val="000A2E34"/>
    <w:rsid w:val="000A2EE6"/>
    <w:rsid w:val="000A33E8"/>
    <w:rsid w:val="000A3AF5"/>
    <w:rsid w:val="000A40D0"/>
    <w:rsid w:val="000A4497"/>
    <w:rsid w:val="000A45A3"/>
    <w:rsid w:val="000A4DFD"/>
    <w:rsid w:val="000A4F38"/>
    <w:rsid w:val="000A55DE"/>
    <w:rsid w:val="000A5AF3"/>
    <w:rsid w:val="000A5BBA"/>
    <w:rsid w:val="000A5CCD"/>
    <w:rsid w:val="000A5F46"/>
    <w:rsid w:val="000A685B"/>
    <w:rsid w:val="000A786F"/>
    <w:rsid w:val="000B0A13"/>
    <w:rsid w:val="000B1482"/>
    <w:rsid w:val="000B2297"/>
    <w:rsid w:val="000B40EC"/>
    <w:rsid w:val="000B60E5"/>
    <w:rsid w:val="000B6782"/>
    <w:rsid w:val="000B7321"/>
    <w:rsid w:val="000B7830"/>
    <w:rsid w:val="000C068D"/>
    <w:rsid w:val="000C0F73"/>
    <w:rsid w:val="000C1377"/>
    <w:rsid w:val="000C16A8"/>
    <w:rsid w:val="000C1850"/>
    <w:rsid w:val="000C1E89"/>
    <w:rsid w:val="000C21AB"/>
    <w:rsid w:val="000C21C5"/>
    <w:rsid w:val="000C31E9"/>
    <w:rsid w:val="000C38E3"/>
    <w:rsid w:val="000C4234"/>
    <w:rsid w:val="000C4DB1"/>
    <w:rsid w:val="000C5509"/>
    <w:rsid w:val="000C5EB1"/>
    <w:rsid w:val="000C6429"/>
    <w:rsid w:val="000C658F"/>
    <w:rsid w:val="000C73BB"/>
    <w:rsid w:val="000C7777"/>
    <w:rsid w:val="000C7A2E"/>
    <w:rsid w:val="000C7DD2"/>
    <w:rsid w:val="000D067F"/>
    <w:rsid w:val="000D0E13"/>
    <w:rsid w:val="000D1CAB"/>
    <w:rsid w:val="000D1D96"/>
    <w:rsid w:val="000D1E7D"/>
    <w:rsid w:val="000D3C75"/>
    <w:rsid w:val="000D4024"/>
    <w:rsid w:val="000D4186"/>
    <w:rsid w:val="000D4304"/>
    <w:rsid w:val="000D48B5"/>
    <w:rsid w:val="000D5259"/>
    <w:rsid w:val="000D57AC"/>
    <w:rsid w:val="000D5DDE"/>
    <w:rsid w:val="000D68D9"/>
    <w:rsid w:val="000D6BA1"/>
    <w:rsid w:val="000D76AE"/>
    <w:rsid w:val="000E02FD"/>
    <w:rsid w:val="000E0C7F"/>
    <w:rsid w:val="000E1056"/>
    <w:rsid w:val="000E2172"/>
    <w:rsid w:val="000E261B"/>
    <w:rsid w:val="000E3B53"/>
    <w:rsid w:val="000E3F0D"/>
    <w:rsid w:val="000E442C"/>
    <w:rsid w:val="000E492F"/>
    <w:rsid w:val="000E4E70"/>
    <w:rsid w:val="000E5320"/>
    <w:rsid w:val="000E5EA1"/>
    <w:rsid w:val="000E6E8C"/>
    <w:rsid w:val="000E748D"/>
    <w:rsid w:val="000F0031"/>
    <w:rsid w:val="000F16B3"/>
    <w:rsid w:val="000F1B98"/>
    <w:rsid w:val="000F22C5"/>
    <w:rsid w:val="000F3633"/>
    <w:rsid w:val="000F3B0A"/>
    <w:rsid w:val="000F3DC1"/>
    <w:rsid w:val="000F46D0"/>
    <w:rsid w:val="000F55A4"/>
    <w:rsid w:val="000F59E4"/>
    <w:rsid w:val="001008A7"/>
    <w:rsid w:val="00100906"/>
    <w:rsid w:val="00100982"/>
    <w:rsid w:val="0010167B"/>
    <w:rsid w:val="00101DA5"/>
    <w:rsid w:val="00102C01"/>
    <w:rsid w:val="00102DD0"/>
    <w:rsid w:val="001032C5"/>
    <w:rsid w:val="0010365A"/>
    <w:rsid w:val="001037A7"/>
    <w:rsid w:val="001045FD"/>
    <w:rsid w:val="00104DA2"/>
    <w:rsid w:val="00104E5F"/>
    <w:rsid w:val="00104FCD"/>
    <w:rsid w:val="001053E2"/>
    <w:rsid w:val="00105A38"/>
    <w:rsid w:val="00105F9B"/>
    <w:rsid w:val="001061EE"/>
    <w:rsid w:val="00106FDA"/>
    <w:rsid w:val="0010744E"/>
    <w:rsid w:val="00107608"/>
    <w:rsid w:val="0010776B"/>
    <w:rsid w:val="001079E6"/>
    <w:rsid w:val="001100E3"/>
    <w:rsid w:val="00110288"/>
    <w:rsid w:val="00112576"/>
    <w:rsid w:val="001126B6"/>
    <w:rsid w:val="0011280F"/>
    <w:rsid w:val="00112BDE"/>
    <w:rsid w:val="001132B0"/>
    <w:rsid w:val="00114015"/>
    <w:rsid w:val="001144A3"/>
    <w:rsid w:val="00114E79"/>
    <w:rsid w:val="00114F6E"/>
    <w:rsid w:val="001150AA"/>
    <w:rsid w:val="00115317"/>
    <w:rsid w:val="0011590F"/>
    <w:rsid w:val="00115D7F"/>
    <w:rsid w:val="00120889"/>
    <w:rsid w:val="00120A83"/>
    <w:rsid w:val="001210AD"/>
    <w:rsid w:val="00122E68"/>
    <w:rsid w:val="00123488"/>
    <w:rsid w:val="0012355A"/>
    <w:rsid w:val="001239C2"/>
    <w:rsid w:val="00124241"/>
    <w:rsid w:val="00124D98"/>
    <w:rsid w:val="00125794"/>
    <w:rsid w:val="00125840"/>
    <w:rsid w:val="00125FE5"/>
    <w:rsid w:val="001263B0"/>
    <w:rsid w:val="00127DF3"/>
    <w:rsid w:val="0013034D"/>
    <w:rsid w:val="00130A4E"/>
    <w:rsid w:val="00130C92"/>
    <w:rsid w:val="00132AF0"/>
    <w:rsid w:val="00132EDD"/>
    <w:rsid w:val="00133851"/>
    <w:rsid w:val="00133A6B"/>
    <w:rsid w:val="001344C5"/>
    <w:rsid w:val="00134879"/>
    <w:rsid w:val="00134D6B"/>
    <w:rsid w:val="001365DD"/>
    <w:rsid w:val="0013681C"/>
    <w:rsid w:val="00136CE0"/>
    <w:rsid w:val="00136FE6"/>
    <w:rsid w:val="001376AE"/>
    <w:rsid w:val="00137B97"/>
    <w:rsid w:val="00137C0D"/>
    <w:rsid w:val="00141558"/>
    <w:rsid w:val="00141D7D"/>
    <w:rsid w:val="00142099"/>
    <w:rsid w:val="00142B6D"/>
    <w:rsid w:val="00142EA0"/>
    <w:rsid w:val="0014309F"/>
    <w:rsid w:val="00143F5B"/>
    <w:rsid w:val="00145EAE"/>
    <w:rsid w:val="001464E4"/>
    <w:rsid w:val="001465C6"/>
    <w:rsid w:val="001470E2"/>
    <w:rsid w:val="001474CC"/>
    <w:rsid w:val="00147B1B"/>
    <w:rsid w:val="001502F2"/>
    <w:rsid w:val="001523E1"/>
    <w:rsid w:val="00152FFD"/>
    <w:rsid w:val="001539CF"/>
    <w:rsid w:val="00153EF0"/>
    <w:rsid w:val="00154397"/>
    <w:rsid w:val="00154AED"/>
    <w:rsid w:val="00155614"/>
    <w:rsid w:val="0015689E"/>
    <w:rsid w:val="00156C8C"/>
    <w:rsid w:val="001570EE"/>
    <w:rsid w:val="001577DA"/>
    <w:rsid w:val="001579C2"/>
    <w:rsid w:val="00162273"/>
    <w:rsid w:val="00162338"/>
    <w:rsid w:val="001643B4"/>
    <w:rsid w:val="0016473B"/>
    <w:rsid w:val="001650CD"/>
    <w:rsid w:val="001651F0"/>
    <w:rsid w:val="0016554F"/>
    <w:rsid w:val="00165960"/>
    <w:rsid w:val="00165E56"/>
    <w:rsid w:val="00165F90"/>
    <w:rsid w:val="0016615E"/>
    <w:rsid w:val="00166D50"/>
    <w:rsid w:val="00167029"/>
    <w:rsid w:val="001670A2"/>
    <w:rsid w:val="001675C2"/>
    <w:rsid w:val="00170261"/>
    <w:rsid w:val="00170FFC"/>
    <w:rsid w:val="001713DB"/>
    <w:rsid w:val="00171A7F"/>
    <w:rsid w:val="00171BB9"/>
    <w:rsid w:val="00172918"/>
    <w:rsid w:val="00172CD4"/>
    <w:rsid w:val="00172D0C"/>
    <w:rsid w:val="00174F5F"/>
    <w:rsid w:val="001760BA"/>
    <w:rsid w:val="001772E4"/>
    <w:rsid w:val="00180295"/>
    <w:rsid w:val="00180537"/>
    <w:rsid w:val="00181166"/>
    <w:rsid w:val="001828C2"/>
    <w:rsid w:val="00182BFC"/>
    <w:rsid w:val="00182C69"/>
    <w:rsid w:val="00183F3D"/>
    <w:rsid w:val="001848DA"/>
    <w:rsid w:val="00184CDE"/>
    <w:rsid w:val="001852C1"/>
    <w:rsid w:val="001869D5"/>
    <w:rsid w:val="00186F8D"/>
    <w:rsid w:val="00187D05"/>
    <w:rsid w:val="0019040B"/>
    <w:rsid w:val="00191593"/>
    <w:rsid w:val="0019201D"/>
    <w:rsid w:val="00192114"/>
    <w:rsid w:val="001925DD"/>
    <w:rsid w:val="00192CCB"/>
    <w:rsid w:val="001935D1"/>
    <w:rsid w:val="00194B67"/>
    <w:rsid w:val="0019514A"/>
    <w:rsid w:val="0019548D"/>
    <w:rsid w:val="00195E67"/>
    <w:rsid w:val="001979DC"/>
    <w:rsid w:val="00197B89"/>
    <w:rsid w:val="001A0031"/>
    <w:rsid w:val="001A0467"/>
    <w:rsid w:val="001A1699"/>
    <w:rsid w:val="001A20BC"/>
    <w:rsid w:val="001A2A19"/>
    <w:rsid w:val="001A3236"/>
    <w:rsid w:val="001A37B2"/>
    <w:rsid w:val="001A4692"/>
    <w:rsid w:val="001A55C6"/>
    <w:rsid w:val="001A6827"/>
    <w:rsid w:val="001A7383"/>
    <w:rsid w:val="001A7462"/>
    <w:rsid w:val="001A76A3"/>
    <w:rsid w:val="001A7758"/>
    <w:rsid w:val="001B0321"/>
    <w:rsid w:val="001B0B1D"/>
    <w:rsid w:val="001B0C75"/>
    <w:rsid w:val="001B0F40"/>
    <w:rsid w:val="001B13E0"/>
    <w:rsid w:val="001B1A10"/>
    <w:rsid w:val="001B23E7"/>
    <w:rsid w:val="001B40A1"/>
    <w:rsid w:val="001B4336"/>
    <w:rsid w:val="001B45E0"/>
    <w:rsid w:val="001B4D77"/>
    <w:rsid w:val="001B55C8"/>
    <w:rsid w:val="001B5723"/>
    <w:rsid w:val="001B625D"/>
    <w:rsid w:val="001B6830"/>
    <w:rsid w:val="001B6AFD"/>
    <w:rsid w:val="001B6EAF"/>
    <w:rsid w:val="001B768A"/>
    <w:rsid w:val="001C039E"/>
    <w:rsid w:val="001C0AEA"/>
    <w:rsid w:val="001C184D"/>
    <w:rsid w:val="001C190F"/>
    <w:rsid w:val="001C1E3F"/>
    <w:rsid w:val="001C241E"/>
    <w:rsid w:val="001C2588"/>
    <w:rsid w:val="001C42C2"/>
    <w:rsid w:val="001C4355"/>
    <w:rsid w:val="001C451D"/>
    <w:rsid w:val="001C4A6D"/>
    <w:rsid w:val="001C558E"/>
    <w:rsid w:val="001C60E2"/>
    <w:rsid w:val="001C6617"/>
    <w:rsid w:val="001C7370"/>
    <w:rsid w:val="001C7382"/>
    <w:rsid w:val="001D0CA1"/>
    <w:rsid w:val="001D157A"/>
    <w:rsid w:val="001D21FD"/>
    <w:rsid w:val="001D2371"/>
    <w:rsid w:val="001D2D64"/>
    <w:rsid w:val="001D2E18"/>
    <w:rsid w:val="001D3587"/>
    <w:rsid w:val="001D3DBE"/>
    <w:rsid w:val="001D433C"/>
    <w:rsid w:val="001D434A"/>
    <w:rsid w:val="001D4A2E"/>
    <w:rsid w:val="001D5DE0"/>
    <w:rsid w:val="001D6058"/>
    <w:rsid w:val="001D6663"/>
    <w:rsid w:val="001D675D"/>
    <w:rsid w:val="001D7791"/>
    <w:rsid w:val="001D79B5"/>
    <w:rsid w:val="001D7B8A"/>
    <w:rsid w:val="001D7C07"/>
    <w:rsid w:val="001E0CE7"/>
    <w:rsid w:val="001E13D7"/>
    <w:rsid w:val="001E1894"/>
    <w:rsid w:val="001E1A2D"/>
    <w:rsid w:val="001E1C7D"/>
    <w:rsid w:val="001E1F66"/>
    <w:rsid w:val="001E26FA"/>
    <w:rsid w:val="001E2A00"/>
    <w:rsid w:val="001E31C6"/>
    <w:rsid w:val="001E3442"/>
    <w:rsid w:val="001E37DC"/>
    <w:rsid w:val="001E41EC"/>
    <w:rsid w:val="001E42BF"/>
    <w:rsid w:val="001E4DC9"/>
    <w:rsid w:val="001E5808"/>
    <w:rsid w:val="001E5855"/>
    <w:rsid w:val="001E5A1E"/>
    <w:rsid w:val="001E622B"/>
    <w:rsid w:val="001E697D"/>
    <w:rsid w:val="001F0430"/>
    <w:rsid w:val="001F16AC"/>
    <w:rsid w:val="001F16AE"/>
    <w:rsid w:val="001F1DC4"/>
    <w:rsid w:val="001F1E0A"/>
    <w:rsid w:val="001F2C08"/>
    <w:rsid w:val="001F3C2E"/>
    <w:rsid w:val="001F4249"/>
    <w:rsid w:val="001F44C2"/>
    <w:rsid w:val="001F5322"/>
    <w:rsid w:val="001F5365"/>
    <w:rsid w:val="001F5B8C"/>
    <w:rsid w:val="001F6E5A"/>
    <w:rsid w:val="001F7157"/>
    <w:rsid w:val="001F723F"/>
    <w:rsid w:val="001F75E0"/>
    <w:rsid w:val="00200A6E"/>
    <w:rsid w:val="002037FF"/>
    <w:rsid w:val="0020410D"/>
    <w:rsid w:val="00204490"/>
    <w:rsid w:val="0020463A"/>
    <w:rsid w:val="002057C7"/>
    <w:rsid w:val="002057CB"/>
    <w:rsid w:val="002063B8"/>
    <w:rsid w:val="002066C4"/>
    <w:rsid w:val="00207C93"/>
    <w:rsid w:val="00207E6E"/>
    <w:rsid w:val="00210C5D"/>
    <w:rsid w:val="002118BC"/>
    <w:rsid w:val="00211A45"/>
    <w:rsid w:val="00211F0D"/>
    <w:rsid w:val="00212E32"/>
    <w:rsid w:val="00213936"/>
    <w:rsid w:val="00213AB8"/>
    <w:rsid w:val="00214329"/>
    <w:rsid w:val="00214CFE"/>
    <w:rsid w:val="00215298"/>
    <w:rsid w:val="00216FF3"/>
    <w:rsid w:val="002206AF"/>
    <w:rsid w:val="002207FE"/>
    <w:rsid w:val="00220BD3"/>
    <w:rsid w:val="00220DEA"/>
    <w:rsid w:val="00220DEB"/>
    <w:rsid w:val="00220EFC"/>
    <w:rsid w:val="00220FEE"/>
    <w:rsid w:val="00221102"/>
    <w:rsid w:val="00222BC9"/>
    <w:rsid w:val="00222ED5"/>
    <w:rsid w:val="002230E5"/>
    <w:rsid w:val="002232D1"/>
    <w:rsid w:val="00223D8F"/>
    <w:rsid w:val="00223EE3"/>
    <w:rsid w:val="00223FBA"/>
    <w:rsid w:val="002259E9"/>
    <w:rsid w:val="00226125"/>
    <w:rsid w:val="0022637B"/>
    <w:rsid w:val="002266D8"/>
    <w:rsid w:val="0022691F"/>
    <w:rsid w:val="00226BF0"/>
    <w:rsid w:val="0022706C"/>
    <w:rsid w:val="0022745D"/>
    <w:rsid w:val="00230BE9"/>
    <w:rsid w:val="00230FF5"/>
    <w:rsid w:val="00231B18"/>
    <w:rsid w:val="002329F6"/>
    <w:rsid w:val="002329FA"/>
    <w:rsid w:val="00232DAB"/>
    <w:rsid w:val="002330B0"/>
    <w:rsid w:val="00233561"/>
    <w:rsid w:val="00233A89"/>
    <w:rsid w:val="00233CB9"/>
    <w:rsid w:val="0023429A"/>
    <w:rsid w:val="0023533D"/>
    <w:rsid w:val="00235724"/>
    <w:rsid w:val="00235AFC"/>
    <w:rsid w:val="00235E34"/>
    <w:rsid w:val="00236E87"/>
    <w:rsid w:val="002370B2"/>
    <w:rsid w:val="0024123C"/>
    <w:rsid w:val="002416E2"/>
    <w:rsid w:val="00242283"/>
    <w:rsid w:val="00242547"/>
    <w:rsid w:val="0024329A"/>
    <w:rsid w:val="00243E03"/>
    <w:rsid w:val="0024525D"/>
    <w:rsid w:val="00246400"/>
    <w:rsid w:val="00247A9D"/>
    <w:rsid w:val="00250C57"/>
    <w:rsid w:val="00250D77"/>
    <w:rsid w:val="002526B6"/>
    <w:rsid w:val="00252D8F"/>
    <w:rsid w:val="002531D9"/>
    <w:rsid w:val="002532C3"/>
    <w:rsid w:val="002533E6"/>
    <w:rsid w:val="00253448"/>
    <w:rsid w:val="00253937"/>
    <w:rsid w:val="00254974"/>
    <w:rsid w:val="00254FA9"/>
    <w:rsid w:val="0025602E"/>
    <w:rsid w:val="00257278"/>
    <w:rsid w:val="0025760A"/>
    <w:rsid w:val="0025783F"/>
    <w:rsid w:val="0026048C"/>
    <w:rsid w:val="0026209A"/>
    <w:rsid w:val="00263085"/>
    <w:rsid w:val="00265B05"/>
    <w:rsid w:val="0026652E"/>
    <w:rsid w:val="00270B6F"/>
    <w:rsid w:val="00270E19"/>
    <w:rsid w:val="00271092"/>
    <w:rsid w:val="0027232F"/>
    <w:rsid w:val="00272D55"/>
    <w:rsid w:val="00273A6F"/>
    <w:rsid w:val="002743DE"/>
    <w:rsid w:val="00274CE4"/>
    <w:rsid w:val="0027553B"/>
    <w:rsid w:val="00275C7C"/>
    <w:rsid w:val="00276A99"/>
    <w:rsid w:val="00276E64"/>
    <w:rsid w:val="00277764"/>
    <w:rsid w:val="00277FDD"/>
    <w:rsid w:val="00280238"/>
    <w:rsid w:val="002803A5"/>
    <w:rsid w:val="00280C71"/>
    <w:rsid w:val="00280DE6"/>
    <w:rsid w:val="002833EF"/>
    <w:rsid w:val="0028440C"/>
    <w:rsid w:val="00284920"/>
    <w:rsid w:val="002850EA"/>
    <w:rsid w:val="0028655D"/>
    <w:rsid w:val="00286FB1"/>
    <w:rsid w:val="00287363"/>
    <w:rsid w:val="002873A6"/>
    <w:rsid w:val="002878D0"/>
    <w:rsid w:val="002901CB"/>
    <w:rsid w:val="0029036B"/>
    <w:rsid w:val="00290737"/>
    <w:rsid w:val="00290E02"/>
    <w:rsid w:val="00291376"/>
    <w:rsid w:val="00291AD3"/>
    <w:rsid w:val="0029231A"/>
    <w:rsid w:val="00294F49"/>
    <w:rsid w:val="00295B29"/>
    <w:rsid w:val="00295F5C"/>
    <w:rsid w:val="00296325"/>
    <w:rsid w:val="0029685F"/>
    <w:rsid w:val="00296D27"/>
    <w:rsid w:val="002972A4"/>
    <w:rsid w:val="002A1A3A"/>
    <w:rsid w:val="002A1DF3"/>
    <w:rsid w:val="002A2908"/>
    <w:rsid w:val="002A2BCD"/>
    <w:rsid w:val="002A3095"/>
    <w:rsid w:val="002A33F4"/>
    <w:rsid w:val="002A3410"/>
    <w:rsid w:val="002A4125"/>
    <w:rsid w:val="002A43BA"/>
    <w:rsid w:val="002A43D1"/>
    <w:rsid w:val="002A53D9"/>
    <w:rsid w:val="002A641A"/>
    <w:rsid w:val="002A709C"/>
    <w:rsid w:val="002A7E2A"/>
    <w:rsid w:val="002B0889"/>
    <w:rsid w:val="002B0987"/>
    <w:rsid w:val="002B1AED"/>
    <w:rsid w:val="002B23FE"/>
    <w:rsid w:val="002B2F70"/>
    <w:rsid w:val="002B3478"/>
    <w:rsid w:val="002B38B2"/>
    <w:rsid w:val="002B48D6"/>
    <w:rsid w:val="002B6BD6"/>
    <w:rsid w:val="002B6E0A"/>
    <w:rsid w:val="002B7CE2"/>
    <w:rsid w:val="002B7FA5"/>
    <w:rsid w:val="002C0B61"/>
    <w:rsid w:val="002C10C9"/>
    <w:rsid w:val="002C1608"/>
    <w:rsid w:val="002C1B4E"/>
    <w:rsid w:val="002C2D96"/>
    <w:rsid w:val="002C3549"/>
    <w:rsid w:val="002C4A56"/>
    <w:rsid w:val="002C5217"/>
    <w:rsid w:val="002C56CA"/>
    <w:rsid w:val="002C5BAC"/>
    <w:rsid w:val="002C5D44"/>
    <w:rsid w:val="002C5DD6"/>
    <w:rsid w:val="002C6F08"/>
    <w:rsid w:val="002C795F"/>
    <w:rsid w:val="002C7DCE"/>
    <w:rsid w:val="002D04B9"/>
    <w:rsid w:val="002D3BD6"/>
    <w:rsid w:val="002D4909"/>
    <w:rsid w:val="002D4947"/>
    <w:rsid w:val="002D5D5B"/>
    <w:rsid w:val="002D6A34"/>
    <w:rsid w:val="002D70EF"/>
    <w:rsid w:val="002E0026"/>
    <w:rsid w:val="002E035D"/>
    <w:rsid w:val="002E0CDE"/>
    <w:rsid w:val="002E1FAF"/>
    <w:rsid w:val="002E241B"/>
    <w:rsid w:val="002E3675"/>
    <w:rsid w:val="002E3ED9"/>
    <w:rsid w:val="002E48C0"/>
    <w:rsid w:val="002E4AE4"/>
    <w:rsid w:val="002E4D52"/>
    <w:rsid w:val="002E4E13"/>
    <w:rsid w:val="002E5A24"/>
    <w:rsid w:val="002E5FDC"/>
    <w:rsid w:val="002E60A2"/>
    <w:rsid w:val="002E6CB7"/>
    <w:rsid w:val="002E6D52"/>
    <w:rsid w:val="002E7D68"/>
    <w:rsid w:val="002F1562"/>
    <w:rsid w:val="002F15C4"/>
    <w:rsid w:val="002F298F"/>
    <w:rsid w:val="002F3360"/>
    <w:rsid w:val="002F3A1E"/>
    <w:rsid w:val="002F3B44"/>
    <w:rsid w:val="002F52CD"/>
    <w:rsid w:val="002F5832"/>
    <w:rsid w:val="002F5BBE"/>
    <w:rsid w:val="002F5CB7"/>
    <w:rsid w:val="002F701F"/>
    <w:rsid w:val="002F7656"/>
    <w:rsid w:val="002F7A8D"/>
    <w:rsid w:val="002F7ABE"/>
    <w:rsid w:val="00300F53"/>
    <w:rsid w:val="00301913"/>
    <w:rsid w:val="0030289A"/>
    <w:rsid w:val="00304320"/>
    <w:rsid w:val="0030455C"/>
    <w:rsid w:val="00304E20"/>
    <w:rsid w:val="00305504"/>
    <w:rsid w:val="00306864"/>
    <w:rsid w:val="00306F91"/>
    <w:rsid w:val="00307043"/>
    <w:rsid w:val="003076EC"/>
    <w:rsid w:val="003100CC"/>
    <w:rsid w:val="00310110"/>
    <w:rsid w:val="0031086D"/>
    <w:rsid w:val="00311CBB"/>
    <w:rsid w:val="003122C6"/>
    <w:rsid w:val="00312F28"/>
    <w:rsid w:val="003131D2"/>
    <w:rsid w:val="00313695"/>
    <w:rsid w:val="00313D54"/>
    <w:rsid w:val="00315443"/>
    <w:rsid w:val="00316E08"/>
    <w:rsid w:val="00317160"/>
    <w:rsid w:val="00317584"/>
    <w:rsid w:val="00320914"/>
    <w:rsid w:val="00320C19"/>
    <w:rsid w:val="00320ED3"/>
    <w:rsid w:val="00322DB2"/>
    <w:rsid w:val="00322E99"/>
    <w:rsid w:val="003230E4"/>
    <w:rsid w:val="003237DD"/>
    <w:rsid w:val="0032403D"/>
    <w:rsid w:val="003243E7"/>
    <w:rsid w:val="00324598"/>
    <w:rsid w:val="00324A4C"/>
    <w:rsid w:val="00324B14"/>
    <w:rsid w:val="00325B0A"/>
    <w:rsid w:val="00326304"/>
    <w:rsid w:val="003265DB"/>
    <w:rsid w:val="00327AB4"/>
    <w:rsid w:val="00330F41"/>
    <w:rsid w:val="00332DC5"/>
    <w:rsid w:val="00333506"/>
    <w:rsid w:val="00334074"/>
    <w:rsid w:val="00334287"/>
    <w:rsid w:val="00334A31"/>
    <w:rsid w:val="00334AF6"/>
    <w:rsid w:val="00335125"/>
    <w:rsid w:val="003352D4"/>
    <w:rsid w:val="0033566D"/>
    <w:rsid w:val="00335EDB"/>
    <w:rsid w:val="003365BC"/>
    <w:rsid w:val="0034016B"/>
    <w:rsid w:val="003407D4"/>
    <w:rsid w:val="0034080C"/>
    <w:rsid w:val="00340D1F"/>
    <w:rsid w:val="00340E3E"/>
    <w:rsid w:val="00340E73"/>
    <w:rsid w:val="00341C45"/>
    <w:rsid w:val="003422C9"/>
    <w:rsid w:val="003425BA"/>
    <w:rsid w:val="00342EE1"/>
    <w:rsid w:val="00342EEA"/>
    <w:rsid w:val="0034389D"/>
    <w:rsid w:val="0034423A"/>
    <w:rsid w:val="003442DE"/>
    <w:rsid w:val="0034470D"/>
    <w:rsid w:val="003447B7"/>
    <w:rsid w:val="003448E0"/>
    <w:rsid w:val="00344B07"/>
    <w:rsid w:val="00344E0F"/>
    <w:rsid w:val="0034554E"/>
    <w:rsid w:val="00346A90"/>
    <w:rsid w:val="0034714C"/>
    <w:rsid w:val="003473BE"/>
    <w:rsid w:val="003474E9"/>
    <w:rsid w:val="003476B5"/>
    <w:rsid w:val="00350866"/>
    <w:rsid w:val="00350EE2"/>
    <w:rsid w:val="003513F2"/>
    <w:rsid w:val="00351839"/>
    <w:rsid w:val="00354649"/>
    <w:rsid w:val="00354CF8"/>
    <w:rsid w:val="00354F25"/>
    <w:rsid w:val="00355845"/>
    <w:rsid w:val="00355B13"/>
    <w:rsid w:val="00355D6C"/>
    <w:rsid w:val="00356288"/>
    <w:rsid w:val="00357299"/>
    <w:rsid w:val="003575D3"/>
    <w:rsid w:val="003600AA"/>
    <w:rsid w:val="003600C2"/>
    <w:rsid w:val="00360EAA"/>
    <w:rsid w:val="0036251A"/>
    <w:rsid w:val="0036365E"/>
    <w:rsid w:val="003637B9"/>
    <w:rsid w:val="00363DB8"/>
    <w:rsid w:val="00364388"/>
    <w:rsid w:val="00365AD2"/>
    <w:rsid w:val="003662B1"/>
    <w:rsid w:val="0037202E"/>
    <w:rsid w:val="003721F9"/>
    <w:rsid w:val="00373D99"/>
    <w:rsid w:val="00374590"/>
    <w:rsid w:val="00374FDB"/>
    <w:rsid w:val="0037562F"/>
    <w:rsid w:val="003758FA"/>
    <w:rsid w:val="00375C99"/>
    <w:rsid w:val="00375E09"/>
    <w:rsid w:val="00376ACD"/>
    <w:rsid w:val="00377419"/>
    <w:rsid w:val="00377486"/>
    <w:rsid w:val="00381C87"/>
    <w:rsid w:val="00382DAB"/>
    <w:rsid w:val="00383696"/>
    <w:rsid w:val="00386720"/>
    <w:rsid w:val="003869B0"/>
    <w:rsid w:val="00386CD7"/>
    <w:rsid w:val="003909A5"/>
    <w:rsid w:val="003910A2"/>
    <w:rsid w:val="00392471"/>
    <w:rsid w:val="003929E7"/>
    <w:rsid w:val="00392BA1"/>
    <w:rsid w:val="00394470"/>
    <w:rsid w:val="00394C5A"/>
    <w:rsid w:val="00395641"/>
    <w:rsid w:val="00395696"/>
    <w:rsid w:val="003957FD"/>
    <w:rsid w:val="00396695"/>
    <w:rsid w:val="003966D5"/>
    <w:rsid w:val="00396A28"/>
    <w:rsid w:val="00396B8D"/>
    <w:rsid w:val="00396C5E"/>
    <w:rsid w:val="00397A85"/>
    <w:rsid w:val="003A0D84"/>
    <w:rsid w:val="003A1445"/>
    <w:rsid w:val="003A1896"/>
    <w:rsid w:val="003A21E6"/>
    <w:rsid w:val="003A28AB"/>
    <w:rsid w:val="003A3464"/>
    <w:rsid w:val="003A4201"/>
    <w:rsid w:val="003A47C3"/>
    <w:rsid w:val="003A49AC"/>
    <w:rsid w:val="003A4CC0"/>
    <w:rsid w:val="003A5481"/>
    <w:rsid w:val="003A5770"/>
    <w:rsid w:val="003A5E01"/>
    <w:rsid w:val="003A7CA1"/>
    <w:rsid w:val="003B015E"/>
    <w:rsid w:val="003B0798"/>
    <w:rsid w:val="003B1F2D"/>
    <w:rsid w:val="003B3589"/>
    <w:rsid w:val="003B490E"/>
    <w:rsid w:val="003B4E21"/>
    <w:rsid w:val="003B5311"/>
    <w:rsid w:val="003B57C9"/>
    <w:rsid w:val="003B5B12"/>
    <w:rsid w:val="003B6A11"/>
    <w:rsid w:val="003B6F48"/>
    <w:rsid w:val="003B757E"/>
    <w:rsid w:val="003C0467"/>
    <w:rsid w:val="003C0556"/>
    <w:rsid w:val="003C1AE5"/>
    <w:rsid w:val="003C1B29"/>
    <w:rsid w:val="003C330C"/>
    <w:rsid w:val="003C3344"/>
    <w:rsid w:val="003C343B"/>
    <w:rsid w:val="003C3A0C"/>
    <w:rsid w:val="003C4CE5"/>
    <w:rsid w:val="003C51FE"/>
    <w:rsid w:val="003C5464"/>
    <w:rsid w:val="003C7AA0"/>
    <w:rsid w:val="003C7AB6"/>
    <w:rsid w:val="003D02E7"/>
    <w:rsid w:val="003D08C1"/>
    <w:rsid w:val="003D12D5"/>
    <w:rsid w:val="003D1C45"/>
    <w:rsid w:val="003D1FFD"/>
    <w:rsid w:val="003D350D"/>
    <w:rsid w:val="003D3516"/>
    <w:rsid w:val="003D3926"/>
    <w:rsid w:val="003D4148"/>
    <w:rsid w:val="003D495C"/>
    <w:rsid w:val="003D6302"/>
    <w:rsid w:val="003D6304"/>
    <w:rsid w:val="003D64F1"/>
    <w:rsid w:val="003D6934"/>
    <w:rsid w:val="003D6C21"/>
    <w:rsid w:val="003D6E7F"/>
    <w:rsid w:val="003D7220"/>
    <w:rsid w:val="003E0CAD"/>
    <w:rsid w:val="003E1D5E"/>
    <w:rsid w:val="003E1EF0"/>
    <w:rsid w:val="003E1FEB"/>
    <w:rsid w:val="003E28DC"/>
    <w:rsid w:val="003E2CED"/>
    <w:rsid w:val="003E31AD"/>
    <w:rsid w:val="003E5890"/>
    <w:rsid w:val="003E5B87"/>
    <w:rsid w:val="003E723C"/>
    <w:rsid w:val="003E7712"/>
    <w:rsid w:val="003F03FA"/>
    <w:rsid w:val="003F075C"/>
    <w:rsid w:val="003F0C69"/>
    <w:rsid w:val="003F0E1F"/>
    <w:rsid w:val="003F213D"/>
    <w:rsid w:val="003F3EB8"/>
    <w:rsid w:val="003F4090"/>
    <w:rsid w:val="003F40AD"/>
    <w:rsid w:val="003F4167"/>
    <w:rsid w:val="003F4A90"/>
    <w:rsid w:val="003F596E"/>
    <w:rsid w:val="003F59FE"/>
    <w:rsid w:val="003F683E"/>
    <w:rsid w:val="003F6AEA"/>
    <w:rsid w:val="003F6EC9"/>
    <w:rsid w:val="003F73C5"/>
    <w:rsid w:val="003F7F29"/>
    <w:rsid w:val="0040076F"/>
    <w:rsid w:val="00400B97"/>
    <w:rsid w:val="00401F21"/>
    <w:rsid w:val="004020A4"/>
    <w:rsid w:val="00402BC9"/>
    <w:rsid w:val="00402BF3"/>
    <w:rsid w:val="00403556"/>
    <w:rsid w:val="00403ADF"/>
    <w:rsid w:val="00403F41"/>
    <w:rsid w:val="00403F97"/>
    <w:rsid w:val="00404141"/>
    <w:rsid w:val="0040434A"/>
    <w:rsid w:val="004045D9"/>
    <w:rsid w:val="00404DDB"/>
    <w:rsid w:val="0040515B"/>
    <w:rsid w:val="00405A8F"/>
    <w:rsid w:val="004074DA"/>
    <w:rsid w:val="00407B12"/>
    <w:rsid w:val="00410075"/>
    <w:rsid w:val="00414BB7"/>
    <w:rsid w:val="00414FAA"/>
    <w:rsid w:val="004155A8"/>
    <w:rsid w:val="00415BC1"/>
    <w:rsid w:val="00415EBF"/>
    <w:rsid w:val="00416202"/>
    <w:rsid w:val="00416593"/>
    <w:rsid w:val="0041667F"/>
    <w:rsid w:val="00416F9D"/>
    <w:rsid w:val="004177EF"/>
    <w:rsid w:val="00417A90"/>
    <w:rsid w:val="00420028"/>
    <w:rsid w:val="00420904"/>
    <w:rsid w:val="00420A10"/>
    <w:rsid w:val="00420C2E"/>
    <w:rsid w:val="00421B89"/>
    <w:rsid w:val="004226AD"/>
    <w:rsid w:val="00422A92"/>
    <w:rsid w:val="00423454"/>
    <w:rsid w:val="00425D52"/>
    <w:rsid w:val="004268D3"/>
    <w:rsid w:val="00427C7C"/>
    <w:rsid w:val="00427CA6"/>
    <w:rsid w:val="00427D28"/>
    <w:rsid w:val="0043126E"/>
    <w:rsid w:val="00431E04"/>
    <w:rsid w:val="00432213"/>
    <w:rsid w:val="00432BC3"/>
    <w:rsid w:val="00433C53"/>
    <w:rsid w:val="00433E9B"/>
    <w:rsid w:val="00433F34"/>
    <w:rsid w:val="004344F8"/>
    <w:rsid w:val="00434746"/>
    <w:rsid w:val="0043574F"/>
    <w:rsid w:val="00435BF2"/>
    <w:rsid w:val="00435E05"/>
    <w:rsid w:val="004417F7"/>
    <w:rsid w:val="004427BE"/>
    <w:rsid w:val="00443AAC"/>
    <w:rsid w:val="00444ABC"/>
    <w:rsid w:val="004450EB"/>
    <w:rsid w:val="0044546F"/>
    <w:rsid w:val="0044554C"/>
    <w:rsid w:val="00445A52"/>
    <w:rsid w:val="00445AB9"/>
    <w:rsid w:val="0044630C"/>
    <w:rsid w:val="00446643"/>
    <w:rsid w:val="004469AE"/>
    <w:rsid w:val="00447D39"/>
    <w:rsid w:val="00450830"/>
    <w:rsid w:val="00451462"/>
    <w:rsid w:val="004517D6"/>
    <w:rsid w:val="004520F2"/>
    <w:rsid w:val="00453103"/>
    <w:rsid w:val="00453485"/>
    <w:rsid w:val="004544E9"/>
    <w:rsid w:val="004549DD"/>
    <w:rsid w:val="00455C03"/>
    <w:rsid w:val="00456F75"/>
    <w:rsid w:val="004573FA"/>
    <w:rsid w:val="00457CB7"/>
    <w:rsid w:val="00457CD5"/>
    <w:rsid w:val="00457D31"/>
    <w:rsid w:val="00457DD6"/>
    <w:rsid w:val="00457EB0"/>
    <w:rsid w:val="004607B6"/>
    <w:rsid w:val="00460C60"/>
    <w:rsid w:val="00460EF8"/>
    <w:rsid w:val="00461512"/>
    <w:rsid w:val="0046187D"/>
    <w:rsid w:val="004620B6"/>
    <w:rsid w:val="00463230"/>
    <w:rsid w:val="004635A3"/>
    <w:rsid w:val="00463B09"/>
    <w:rsid w:val="0046485F"/>
    <w:rsid w:val="00464A64"/>
    <w:rsid w:val="004654E3"/>
    <w:rsid w:val="004655FD"/>
    <w:rsid w:val="00465FBC"/>
    <w:rsid w:val="00466542"/>
    <w:rsid w:val="0046665A"/>
    <w:rsid w:val="00466ABA"/>
    <w:rsid w:val="00466D7C"/>
    <w:rsid w:val="00467200"/>
    <w:rsid w:val="0046749A"/>
    <w:rsid w:val="00467567"/>
    <w:rsid w:val="00467725"/>
    <w:rsid w:val="00470027"/>
    <w:rsid w:val="00470685"/>
    <w:rsid w:val="004717FE"/>
    <w:rsid w:val="00471D78"/>
    <w:rsid w:val="00472030"/>
    <w:rsid w:val="004724C8"/>
    <w:rsid w:val="00472C9E"/>
    <w:rsid w:val="00472D7A"/>
    <w:rsid w:val="00473075"/>
    <w:rsid w:val="0047308B"/>
    <w:rsid w:val="00473B1A"/>
    <w:rsid w:val="00473E38"/>
    <w:rsid w:val="00474339"/>
    <w:rsid w:val="00474E90"/>
    <w:rsid w:val="004753EA"/>
    <w:rsid w:val="004756A5"/>
    <w:rsid w:val="00475C5D"/>
    <w:rsid w:val="004766FA"/>
    <w:rsid w:val="00476D0A"/>
    <w:rsid w:val="00477391"/>
    <w:rsid w:val="004821A3"/>
    <w:rsid w:val="0048235E"/>
    <w:rsid w:val="00482B0A"/>
    <w:rsid w:val="00482FD1"/>
    <w:rsid w:val="004832C4"/>
    <w:rsid w:val="0048342B"/>
    <w:rsid w:val="004839E6"/>
    <w:rsid w:val="004840B8"/>
    <w:rsid w:val="004841AC"/>
    <w:rsid w:val="00484B3D"/>
    <w:rsid w:val="004854F3"/>
    <w:rsid w:val="0048629F"/>
    <w:rsid w:val="00490338"/>
    <w:rsid w:val="00490BD9"/>
    <w:rsid w:val="00490E62"/>
    <w:rsid w:val="004913F1"/>
    <w:rsid w:val="0049166A"/>
    <w:rsid w:val="00491ACF"/>
    <w:rsid w:val="0049229B"/>
    <w:rsid w:val="00492B81"/>
    <w:rsid w:val="00492FF9"/>
    <w:rsid w:val="004948AF"/>
    <w:rsid w:val="00494C47"/>
    <w:rsid w:val="00494E5B"/>
    <w:rsid w:val="00495A6F"/>
    <w:rsid w:val="004966B4"/>
    <w:rsid w:val="00496D74"/>
    <w:rsid w:val="004A01EF"/>
    <w:rsid w:val="004A06F2"/>
    <w:rsid w:val="004A1283"/>
    <w:rsid w:val="004A13F4"/>
    <w:rsid w:val="004A1901"/>
    <w:rsid w:val="004A1ADB"/>
    <w:rsid w:val="004A2BBA"/>
    <w:rsid w:val="004A2D1A"/>
    <w:rsid w:val="004A2E2F"/>
    <w:rsid w:val="004A300D"/>
    <w:rsid w:val="004A32C1"/>
    <w:rsid w:val="004A33EB"/>
    <w:rsid w:val="004A3837"/>
    <w:rsid w:val="004A3C5A"/>
    <w:rsid w:val="004A4150"/>
    <w:rsid w:val="004A4295"/>
    <w:rsid w:val="004A481C"/>
    <w:rsid w:val="004A50E9"/>
    <w:rsid w:val="004A514A"/>
    <w:rsid w:val="004A6951"/>
    <w:rsid w:val="004A6A7D"/>
    <w:rsid w:val="004A6B01"/>
    <w:rsid w:val="004A6B66"/>
    <w:rsid w:val="004A709B"/>
    <w:rsid w:val="004A7D17"/>
    <w:rsid w:val="004B1482"/>
    <w:rsid w:val="004B17CE"/>
    <w:rsid w:val="004B1EF7"/>
    <w:rsid w:val="004B240A"/>
    <w:rsid w:val="004B2B61"/>
    <w:rsid w:val="004B2CA3"/>
    <w:rsid w:val="004B2DA3"/>
    <w:rsid w:val="004B2E79"/>
    <w:rsid w:val="004B3471"/>
    <w:rsid w:val="004B5831"/>
    <w:rsid w:val="004B6AC3"/>
    <w:rsid w:val="004B7144"/>
    <w:rsid w:val="004C0115"/>
    <w:rsid w:val="004C1531"/>
    <w:rsid w:val="004C15DD"/>
    <w:rsid w:val="004C1775"/>
    <w:rsid w:val="004C22BD"/>
    <w:rsid w:val="004C286C"/>
    <w:rsid w:val="004C3BBA"/>
    <w:rsid w:val="004C4274"/>
    <w:rsid w:val="004C4B0F"/>
    <w:rsid w:val="004C513F"/>
    <w:rsid w:val="004C63B8"/>
    <w:rsid w:val="004C66EA"/>
    <w:rsid w:val="004C6FAF"/>
    <w:rsid w:val="004C7219"/>
    <w:rsid w:val="004C7462"/>
    <w:rsid w:val="004D0350"/>
    <w:rsid w:val="004D0872"/>
    <w:rsid w:val="004D1B42"/>
    <w:rsid w:val="004D21FC"/>
    <w:rsid w:val="004D26A8"/>
    <w:rsid w:val="004D36CF"/>
    <w:rsid w:val="004D3AE6"/>
    <w:rsid w:val="004D4A8F"/>
    <w:rsid w:val="004D53D7"/>
    <w:rsid w:val="004D56D9"/>
    <w:rsid w:val="004D68E0"/>
    <w:rsid w:val="004D6B43"/>
    <w:rsid w:val="004D6D78"/>
    <w:rsid w:val="004D7D47"/>
    <w:rsid w:val="004E0FB8"/>
    <w:rsid w:val="004E1294"/>
    <w:rsid w:val="004E19F3"/>
    <w:rsid w:val="004E2569"/>
    <w:rsid w:val="004E2B3C"/>
    <w:rsid w:val="004E3DF5"/>
    <w:rsid w:val="004E400D"/>
    <w:rsid w:val="004E40E0"/>
    <w:rsid w:val="004E443F"/>
    <w:rsid w:val="004E4543"/>
    <w:rsid w:val="004E4F07"/>
    <w:rsid w:val="004E50C8"/>
    <w:rsid w:val="004E52C3"/>
    <w:rsid w:val="004E566A"/>
    <w:rsid w:val="004E6D5A"/>
    <w:rsid w:val="004F0101"/>
    <w:rsid w:val="004F1280"/>
    <w:rsid w:val="004F1F94"/>
    <w:rsid w:val="004F2F2A"/>
    <w:rsid w:val="004F3691"/>
    <w:rsid w:val="004F3BE4"/>
    <w:rsid w:val="004F3CF9"/>
    <w:rsid w:val="004F48DA"/>
    <w:rsid w:val="004F581D"/>
    <w:rsid w:val="004F6471"/>
    <w:rsid w:val="004F6AE8"/>
    <w:rsid w:val="004F6CA0"/>
    <w:rsid w:val="004F7EDC"/>
    <w:rsid w:val="004F7F2B"/>
    <w:rsid w:val="00500707"/>
    <w:rsid w:val="00500ADD"/>
    <w:rsid w:val="005012B8"/>
    <w:rsid w:val="005014D2"/>
    <w:rsid w:val="00501C67"/>
    <w:rsid w:val="00502089"/>
    <w:rsid w:val="005021BE"/>
    <w:rsid w:val="005040A8"/>
    <w:rsid w:val="0050443A"/>
    <w:rsid w:val="0050559C"/>
    <w:rsid w:val="00505888"/>
    <w:rsid w:val="00507A48"/>
    <w:rsid w:val="00507B82"/>
    <w:rsid w:val="00510294"/>
    <w:rsid w:val="00511877"/>
    <w:rsid w:val="005118F7"/>
    <w:rsid w:val="00511D00"/>
    <w:rsid w:val="00512A16"/>
    <w:rsid w:val="005133CA"/>
    <w:rsid w:val="00513EAB"/>
    <w:rsid w:val="00514574"/>
    <w:rsid w:val="00514E64"/>
    <w:rsid w:val="00515141"/>
    <w:rsid w:val="005155B1"/>
    <w:rsid w:val="005166DD"/>
    <w:rsid w:val="00516BED"/>
    <w:rsid w:val="00516C92"/>
    <w:rsid w:val="00517B01"/>
    <w:rsid w:val="00520378"/>
    <w:rsid w:val="005207A4"/>
    <w:rsid w:val="00520FC9"/>
    <w:rsid w:val="00521710"/>
    <w:rsid w:val="0052224F"/>
    <w:rsid w:val="00522377"/>
    <w:rsid w:val="005229DE"/>
    <w:rsid w:val="00522D42"/>
    <w:rsid w:val="00522FF3"/>
    <w:rsid w:val="00524D5A"/>
    <w:rsid w:val="00524EB9"/>
    <w:rsid w:val="00525D20"/>
    <w:rsid w:val="0052711A"/>
    <w:rsid w:val="00527BA2"/>
    <w:rsid w:val="005308F0"/>
    <w:rsid w:val="00531056"/>
    <w:rsid w:val="0053188A"/>
    <w:rsid w:val="00531C09"/>
    <w:rsid w:val="00531F8B"/>
    <w:rsid w:val="00532584"/>
    <w:rsid w:val="00533A2D"/>
    <w:rsid w:val="0053490A"/>
    <w:rsid w:val="005352C1"/>
    <w:rsid w:val="0053572D"/>
    <w:rsid w:val="00536034"/>
    <w:rsid w:val="0053698C"/>
    <w:rsid w:val="00537140"/>
    <w:rsid w:val="00542356"/>
    <w:rsid w:val="0054239C"/>
    <w:rsid w:val="005425B4"/>
    <w:rsid w:val="0054288F"/>
    <w:rsid w:val="005428E3"/>
    <w:rsid w:val="00542C64"/>
    <w:rsid w:val="005438C9"/>
    <w:rsid w:val="00544CFC"/>
    <w:rsid w:val="00544EEF"/>
    <w:rsid w:val="00545726"/>
    <w:rsid w:val="00545B8B"/>
    <w:rsid w:val="00545CA3"/>
    <w:rsid w:val="005478CE"/>
    <w:rsid w:val="005524FF"/>
    <w:rsid w:val="005539C4"/>
    <w:rsid w:val="00553A4E"/>
    <w:rsid w:val="00553A5E"/>
    <w:rsid w:val="00553C7E"/>
    <w:rsid w:val="00553E04"/>
    <w:rsid w:val="00553E3A"/>
    <w:rsid w:val="00554877"/>
    <w:rsid w:val="00555407"/>
    <w:rsid w:val="005558DF"/>
    <w:rsid w:val="00555988"/>
    <w:rsid w:val="00556EC2"/>
    <w:rsid w:val="005575A6"/>
    <w:rsid w:val="00557857"/>
    <w:rsid w:val="00557E12"/>
    <w:rsid w:val="00561754"/>
    <w:rsid w:val="005629DD"/>
    <w:rsid w:val="00562BA4"/>
    <w:rsid w:val="00562DC4"/>
    <w:rsid w:val="005630AB"/>
    <w:rsid w:val="005630AD"/>
    <w:rsid w:val="005631D4"/>
    <w:rsid w:val="00563987"/>
    <w:rsid w:val="005639D1"/>
    <w:rsid w:val="005642E4"/>
    <w:rsid w:val="00564C3E"/>
    <w:rsid w:val="005657ED"/>
    <w:rsid w:val="005671D4"/>
    <w:rsid w:val="00570493"/>
    <w:rsid w:val="005704D5"/>
    <w:rsid w:val="00570AC1"/>
    <w:rsid w:val="00570D9C"/>
    <w:rsid w:val="00570F48"/>
    <w:rsid w:val="00571556"/>
    <w:rsid w:val="00571A89"/>
    <w:rsid w:val="00571C7B"/>
    <w:rsid w:val="00571CF1"/>
    <w:rsid w:val="0057207A"/>
    <w:rsid w:val="00572C26"/>
    <w:rsid w:val="00572C62"/>
    <w:rsid w:val="00572D4C"/>
    <w:rsid w:val="0057323E"/>
    <w:rsid w:val="00574029"/>
    <w:rsid w:val="00575CFE"/>
    <w:rsid w:val="00575D4A"/>
    <w:rsid w:val="00575F30"/>
    <w:rsid w:val="0057613F"/>
    <w:rsid w:val="00576BD7"/>
    <w:rsid w:val="005770FD"/>
    <w:rsid w:val="005771DE"/>
    <w:rsid w:val="00580CD0"/>
    <w:rsid w:val="00581B8A"/>
    <w:rsid w:val="005839F1"/>
    <w:rsid w:val="00584498"/>
    <w:rsid w:val="005852E1"/>
    <w:rsid w:val="00585933"/>
    <w:rsid w:val="00587BC3"/>
    <w:rsid w:val="00587DC6"/>
    <w:rsid w:val="00587FB0"/>
    <w:rsid w:val="005907AE"/>
    <w:rsid w:val="00590EA1"/>
    <w:rsid w:val="00591368"/>
    <w:rsid w:val="005915C0"/>
    <w:rsid w:val="00591D27"/>
    <w:rsid w:val="00591F36"/>
    <w:rsid w:val="005928D0"/>
    <w:rsid w:val="00592BE5"/>
    <w:rsid w:val="00592EDD"/>
    <w:rsid w:val="00592EFD"/>
    <w:rsid w:val="00593AAE"/>
    <w:rsid w:val="00594A7D"/>
    <w:rsid w:val="00595C08"/>
    <w:rsid w:val="00595C81"/>
    <w:rsid w:val="0059612A"/>
    <w:rsid w:val="00596423"/>
    <w:rsid w:val="00596976"/>
    <w:rsid w:val="00596C1C"/>
    <w:rsid w:val="00597189"/>
    <w:rsid w:val="00597628"/>
    <w:rsid w:val="005A050E"/>
    <w:rsid w:val="005A06A5"/>
    <w:rsid w:val="005A1D87"/>
    <w:rsid w:val="005A1F45"/>
    <w:rsid w:val="005A5EF6"/>
    <w:rsid w:val="005A6922"/>
    <w:rsid w:val="005A6B0F"/>
    <w:rsid w:val="005B1631"/>
    <w:rsid w:val="005B18E0"/>
    <w:rsid w:val="005B262E"/>
    <w:rsid w:val="005B3C89"/>
    <w:rsid w:val="005B4089"/>
    <w:rsid w:val="005B44F9"/>
    <w:rsid w:val="005B53DD"/>
    <w:rsid w:val="005B63D8"/>
    <w:rsid w:val="005B6FDC"/>
    <w:rsid w:val="005B72E6"/>
    <w:rsid w:val="005B7D86"/>
    <w:rsid w:val="005C035A"/>
    <w:rsid w:val="005C1D63"/>
    <w:rsid w:val="005C1FCF"/>
    <w:rsid w:val="005C2377"/>
    <w:rsid w:val="005C3D12"/>
    <w:rsid w:val="005C3EC8"/>
    <w:rsid w:val="005C452C"/>
    <w:rsid w:val="005C488B"/>
    <w:rsid w:val="005C4899"/>
    <w:rsid w:val="005C499B"/>
    <w:rsid w:val="005C4A87"/>
    <w:rsid w:val="005C5A56"/>
    <w:rsid w:val="005C6A2E"/>
    <w:rsid w:val="005C6E41"/>
    <w:rsid w:val="005C7B78"/>
    <w:rsid w:val="005D0997"/>
    <w:rsid w:val="005D0D2B"/>
    <w:rsid w:val="005D1904"/>
    <w:rsid w:val="005D1ADA"/>
    <w:rsid w:val="005D300F"/>
    <w:rsid w:val="005D3E21"/>
    <w:rsid w:val="005D47A4"/>
    <w:rsid w:val="005D6C1C"/>
    <w:rsid w:val="005D732B"/>
    <w:rsid w:val="005E098E"/>
    <w:rsid w:val="005E1138"/>
    <w:rsid w:val="005E171C"/>
    <w:rsid w:val="005E1AEA"/>
    <w:rsid w:val="005E1AF3"/>
    <w:rsid w:val="005E2413"/>
    <w:rsid w:val="005E242A"/>
    <w:rsid w:val="005E2961"/>
    <w:rsid w:val="005E3671"/>
    <w:rsid w:val="005E3E13"/>
    <w:rsid w:val="005E475C"/>
    <w:rsid w:val="005E4ABA"/>
    <w:rsid w:val="005E4C50"/>
    <w:rsid w:val="005E4D2D"/>
    <w:rsid w:val="005E573E"/>
    <w:rsid w:val="005E5A27"/>
    <w:rsid w:val="005E6080"/>
    <w:rsid w:val="005E61EC"/>
    <w:rsid w:val="005E6B2D"/>
    <w:rsid w:val="005E6CF5"/>
    <w:rsid w:val="005E6CFF"/>
    <w:rsid w:val="005E6E6B"/>
    <w:rsid w:val="005E785A"/>
    <w:rsid w:val="005E787D"/>
    <w:rsid w:val="005E7A88"/>
    <w:rsid w:val="005E7AED"/>
    <w:rsid w:val="005E7B69"/>
    <w:rsid w:val="005E7F94"/>
    <w:rsid w:val="005F09CE"/>
    <w:rsid w:val="005F179C"/>
    <w:rsid w:val="005F1C3E"/>
    <w:rsid w:val="005F2168"/>
    <w:rsid w:val="005F2AF4"/>
    <w:rsid w:val="005F37F1"/>
    <w:rsid w:val="005F4A87"/>
    <w:rsid w:val="005F4F99"/>
    <w:rsid w:val="005F57D4"/>
    <w:rsid w:val="005F7A34"/>
    <w:rsid w:val="00601463"/>
    <w:rsid w:val="00601595"/>
    <w:rsid w:val="00601B40"/>
    <w:rsid w:val="0060392C"/>
    <w:rsid w:val="00603A6D"/>
    <w:rsid w:val="00604786"/>
    <w:rsid w:val="00604EDF"/>
    <w:rsid w:val="006050FA"/>
    <w:rsid w:val="00605901"/>
    <w:rsid w:val="00605D0C"/>
    <w:rsid w:val="006066D3"/>
    <w:rsid w:val="00606903"/>
    <w:rsid w:val="00606ABD"/>
    <w:rsid w:val="006106DB"/>
    <w:rsid w:val="00610ADB"/>
    <w:rsid w:val="00611187"/>
    <w:rsid w:val="006111CE"/>
    <w:rsid w:val="006125D0"/>
    <w:rsid w:val="006146BD"/>
    <w:rsid w:val="006158FD"/>
    <w:rsid w:val="006161E3"/>
    <w:rsid w:val="0062111D"/>
    <w:rsid w:val="00622DDE"/>
    <w:rsid w:val="00623FEF"/>
    <w:rsid w:val="00624419"/>
    <w:rsid w:val="00624603"/>
    <w:rsid w:val="00624690"/>
    <w:rsid w:val="00624858"/>
    <w:rsid w:val="0062571A"/>
    <w:rsid w:val="00625D27"/>
    <w:rsid w:val="006273C1"/>
    <w:rsid w:val="006274F5"/>
    <w:rsid w:val="00627A88"/>
    <w:rsid w:val="006301B8"/>
    <w:rsid w:val="00630EB3"/>
    <w:rsid w:val="006311A0"/>
    <w:rsid w:val="00632162"/>
    <w:rsid w:val="00632263"/>
    <w:rsid w:val="0063292F"/>
    <w:rsid w:val="006331FA"/>
    <w:rsid w:val="0063367C"/>
    <w:rsid w:val="00633773"/>
    <w:rsid w:val="006340BB"/>
    <w:rsid w:val="006343DB"/>
    <w:rsid w:val="006354DB"/>
    <w:rsid w:val="0063564A"/>
    <w:rsid w:val="006369FE"/>
    <w:rsid w:val="00636C8D"/>
    <w:rsid w:val="00636D3D"/>
    <w:rsid w:val="006372FA"/>
    <w:rsid w:val="006376D0"/>
    <w:rsid w:val="00637A7F"/>
    <w:rsid w:val="00637D02"/>
    <w:rsid w:val="00637E0C"/>
    <w:rsid w:val="0064000D"/>
    <w:rsid w:val="00640093"/>
    <w:rsid w:val="006400B2"/>
    <w:rsid w:val="00640290"/>
    <w:rsid w:val="00641124"/>
    <w:rsid w:val="0064119F"/>
    <w:rsid w:val="0064126A"/>
    <w:rsid w:val="00641BB1"/>
    <w:rsid w:val="00646CF1"/>
    <w:rsid w:val="00646F6D"/>
    <w:rsid w:val="00646FEB"/>
    <w:rsid w:val="0064779E"/>
    <w:rsid w:val="00650D69"/>
    <w:rsid w:val="00650EB7"/>
    <w:rsid w:val="006514C1"/>
    <w:rsid w:val="0065210B"/>
    <w:rsid w:val="0065324D"/>
    <w:rsid w:val="00653441"/>
    <w:rsid w:val="006539C8"/>
    <w:rsid w:val="00653DAD"/>
    <w:rsid w:val="00655019"/>
    <w:rsid w:val="00655A7C"/>
    <w:rsid w:val="00655D6B"/>
    <w:rsid w:val="006565F4"/>
    <w:rsid w:val="00656752"/>
    <w:rsid w:val="0066080D"/>
    <w:rsid w:val="006616EC"/>
    <w:rsid w:val="00661A3F"/>
    <w:rsid w:val="00663D46"/>
    <w:rsid w:val="00664712"/>
    <w:rsid w:val="00666EFB"/>
    <w:rsid w:val="00667594"/>
    <w:rsid w:val="006678CF"/>
    <w:rsid w:val="00672455"/>
    <w:rsid w:val="00672C30"/>
    <w:rsid w:val="006733AE"/>
    <w:rsid w:val="00673D1C"/>
    <w:rsid w:val="0067461B"/>
    <w:rsid w:val="00676903"/>
    <w:rsid w:val="00676AC9"/>
    <w:rsid w:val="00676CCC"/>
    <w:rsid w:val="00676F01"/>
    <w:rsid w:val="00677F84"/>
    <w:rsid w:val="00680238"/>
    <w:rsid w:val="006807E5"/>
    <w:rsid w:val="00680873"/>
    <w:rsid w:val="00680FAB"/>
    <w:rsid w:val="00681357"/>
    <w:rsid w:val="006823E3"/>
    <w:rsid w:val="00682A69"/>
    <w:rsid w:val="00683E1C"/>
    <w:rsid w:val="00684946"/>
    <w:rsid w:val="006849CF"/>
    <w:rsid w:val="00684B21"/>
    <w:rsid w:val="00684BF5"/>
    <w:rsid w:val="0068541B"/>
    <w:rsid w:val="006855BA"/>
    <w:rsid w:val="006873BA"/>
    <w:rsid w:val="0069051B"/>
    <w:rsid w:val="00690831"/>
    <w:rsid w:val="0069212F"/>
    <w:rsid w:val="00693345"/>
    <w:rsid w:val="00694CF1"/>
    <w:rsid w:val="006950B7"/>
    <w:rsid w:val="00695F5A"/>
    <w:rsid w:val="00696B23"/>
    <w:rsid w:val="00696C86"/>
    <w:rsid w:val="006972A3"/>
    <w:rsid w:val="006A06D7"/>
    <w:rsid w:val="006A1072"/>
    <w:rsid w:val="006A37A0"/>
    <w:rsid w:val="006A3B8E"/>
    <w:rsid w:val="006A4B20"/>
    <w:rsid w:val="006A4FE6"/>
    <w:rsid w:val="006A6D72"/>
    <w:rsid w:val="006A7CFE"/>
    <w:rsid w:val="006B0D75"/>
    <w:rsid w:val="006B19DF"/>
    <w:rsid w:val="006B1C70"/>
    <w:rsid w:val="006B224C"/>
    <w:rsid w:val="006B2469"/>
    <w:rsid w:val="006B2D76"/>
    <w:rsid w:val="006B357D"/>
    <w:rsid w:val="006B36A5"/>
    <w:rsid w:val="006B40C0"/>
    <w:rsid w:val="006B45FA"/>
    <w:rsid w:val="006C1959"/>
    <w:rsid w:val="006C1BB9"/>
    <w:rsid w:val="006C1D2D"/>
    <w:rsid w:val="006C2606"/>
    <w:rsid w:val="006C2974"/>
    <w:rsid w:val="006C3083"/>
    <w:rsid w:val="006C3C43"/>
    <w:rsid w:val="006C6EF8"/>
    <w:rsid w:val="006C72DC"/>
    <w:rsid w:val="006C75FE"/>
    <w:rsid w:val="006C7DE8"/>
    <w:rsid w:val="006D1147"/>
    <w:rsid w:val="006D1229"/>
    <w:rsid w:val="006D1CC0"/>
    <w:rsid w:val="006D2D7C"/>
    <w:rsid w:val="006D3034"/>
    <w:rsid w:val="006D340E"/>
    <w:rsid w:val="006D3A21"/>
    <w:rsid w:val="006D3F28"/>
    <w:rsid w:val="006D4B77"/>
    <w:rsid w:val="006D50F6"/>
    <w:rsid w:val="006D53AB"/>
    <w:rsid w:val="006D5989"/>
    <w:rsid w:val="006D6D20"/>
    <w:rsid w:val="006D76B2"/>
    <w:rsid w:val="006D7B27"/>
    <w:rsid w:val="006D7BDB"/>
    <w:rsid w:val="006D7F9E"/>
    <w:rsid w:val="006E0F48"/>
    <w:rsid w:val="006E13B4"/>
    <w:rsid w:val="006E172B"/>
    <w:rsid w:val="006E2656"/>
    <w:rsid w:val="006E295A"/>
    <w:rsid w:val="006E34C9"/>
    <w:rsid w:val="006E3F8E"/>
    <w:rsid w:val="006E4843"/>
    <w:rsid w:val="006E4E7F"/>
    <w:rsid w:val="006E4F01"/>
    <w:rsid w:val="006E4FDD"/>
    <w:rsid w:val="006E5358"/>
    <w:rsid w:val="006E616E"/>
    <w:rsid w:val="006E6725"/>
    <w:rsid w:val="006E67B4"/>
    <w:rsid w:val="006E6E33"/>
    <w:rsid w:val="006F16E5"/>
    <w:rsid w:val="006F207E"/>
    <w:rsid w:val="006F2AED"/>
    <w:rsid w:val="006F2C5F"/>
    <w:rsid w:val="006F2FA0"/>
    <w:rsid w:val="006F3563"/>
    <w:rsid w:val="006F3923"/>
    <w:rsid w:val="006F4AA4"/>
    <w:rsid w:val="006F4D12"/>
    <w:rsid w:val="006F50B7"/>
    <w:rsid w:val="006F5551"/>
    <w:rsid w:val="006F5DA7"/>
    <w:rsid w:val="006F64A4"/>
    <w:rsid w:val="006F7C04"/>
    <w:rsid w:val="0070052B"/>
    <w:rsid w:val="007018F8"/>
    <w:rsid w:val="00701933"/>
    <w:rsid w:val="00701A27"/>
    <w:rsid w:val="00701E0C"/>
    <w:rsid w:val="0070301D"/>
    <w:rsid w:val="00703511"/>
    <w:rsid w:val="00703727"/>
    <w:rsid w:val="0070399D"/>
    <w:rsid w:val="00703F3B"/>
    <w:rsid w:val="00706332"/>
    <w:rsid w:val="0070683D"/>
    <w:rsid w:val="00707259"/>
    <w:rsid w:val="0070765A"/>
    <w:rsid w:val="00707766"/>
    <w:rsid w:val="0070776B"/>
    <w:rsid w:val="00711560"/>
    <w:rsid w:val="007125F0"/>
    <w:rsid w:val="00712B45"/>
    <w:rsid w:val="00713187"/>
    <w:rsid w:val="00713C64"/>
    <w:rsid w:val="00714434"/>
    <w:rsid w:val="00715259"/>
    <w:rsid w:val="0071609E"/>
    <w:rsid w:val="00717756"/>
    <w:rsid w:val="00720286"/>
    <w:rsid w:val="0072047E"/>
    <w:rsid w:val="00721CC2"/>
    <w:rsid w:val="00722EA0"/>
    <w:rsid w:val="00722F71"/>
    <w:rsid w:val="007238D5"/>
    <w:rsid w:val="00724AB7"/>
    <w:rsid w:val="00724B05"/>
    <w:rsid w:val="00725551"/>
    <w:rsid w:val="0072567A"/>
    <w:rsid w:val="00725729"/>
    <w:rsid w:val="007262A5"/>
    <w:rsid w:val="007264CE"/>
    <w:rsid w:val="00726629"/>
    <w:rsid w:val="00726962"/>
    <w:rsid w:val="00726E46"/>
    <w:rsid w:val="00727FF5"/>
    <w:rsid w:val="007300C5"/>
    <w:rsid w:val="00730651"/>
    <w:rsid w:val="007326D6"/>
    <w:rsid w:val="00732DD2"/>
    <w:rsid w:val="007335A8"/>
    <w:rsid w:val="00733F8A"/>
    <w:rsid w:val="007340C7"/>
    <w:rsid w:val="00734F03"/>
    <w:rsid w:val="007353B4"/>
    <w:rsid w:val="007360F9"/>
    <w:rsid w:val="0073647A"/>
    <w:rsid w:val="00737628"/>
    <w:rsid w:val="007377B0"/>
    <w:rsid w:val="00737ED7"/>
    <w:rsid w:val="00741230"/>
    <w:rsid w:val="0074163A"/>
    <w:rsid w:val="007424C6"/>
    <w:rsid w:val="00742B8C"/>
    <w:rsid w:val="0074517F"/>
    <w:rsid w:val="007457CC"/>
    <w:rsid w:val="007457D8"/>
    <w:rsid w:val="00745B04"/>
    <w:rsid w:val="0074671C"/>
    <w:rsid w:val="007468E3"/>
    <w:rsid w:val="0074783C"/>
    <w:rsid w:val="007502B5"/>
    <w:rsid w:val="00750E67"/>
    <w:rsid w:val="00750E86"/>
    <w:rsid w:val="00750EB7"/>
    <w:rsid w:val="00751771"/>
    <w:rsid w:val="00751AF0"/>
    <w:rsid w:val="00753309"/>
    <w:rsid w:val="00753550"/>
    <w:rsid w:val="00753F61"/>
    <w:rsid w:val="00757745"/>
    <w:rsid w:val="00757A84"/>
    <w:rsid w:val="0076137A"/>
    <w:rsid w:val="007621B4"/>
    <w:rsid w:val="007628A5"/>
    <w:rsid w:val="00762D6F"/>
    <w:rsid w:val="00763834"/>
    <w:rsid w:val="007639DA"/>
    <w:rsid w:val="00763BFB"/>
    <w:rsid w:val="00763D12"/>
    <w:rsid w:val="00763F8F"/>
    <w:rsid w:val="00764199"/>
    <w:rsid w:val="00764A57"/>
    <w:rsid w:val="00764C96"/>
    <w:rsid w:val="00764EE3"/>
    <w:rsid w:val="00764EF9"/>
    <w:rsid w:val="0076513B"/>
    <w:rsid w:val="00765427"/>
    <w:rsid w:val="00765F00"/>
    <w:rsid w:val="007675CC"/>
    <w:rsid w:val="00767878"/>
    <w:rsid w:val="00767E94"/>
    <w:rsid w:val="00770753"/>
    <w:rsid w:val="00770CAC"/>
    <w:rsid w:val="00771079"/>
    <w:rsid w:val="007712C9"/>
    <w:rsid w:val="00771832"/>
    <w:rsid w:val="00772728"/>
    <w:rsid w:val="00773AE9"/>
    <w:rsid w:val="007744E4"/>
    <w:rsid w:val="00774750"/>
    <w:rsid w:val="00775CFB"/>
    <w:rsid w:val="00775D7E"/>
    <w:rsid w:val="00776B8B"/>
    <w:rsid w:val="00776B97"/>
    <w:rsid w:val="00776FB7"/>
    <w:rsid w:val="0077737C"/>
    <w:rsid w:val="00780A98"/>
    <w:rsid w:val="00782AD8"/>
    <w:rsid w:val="0078458E"/>
    <w:rsid w:val="00784B76"/>
    <w:rsid w:val="00784C77"/>
    <w:rsid w:val="00785428"/>
    <w:rsid w:val="007860EA"/>
    <w:rsid w:val="00786152"/>
    <w:rsid w:val="00787221"/>
    <w:rsid w:val="00787674"/>
    <w:rsid w:val="00787B14"/>
    <w:rsid w:val="00787D44"/>
    <w:rsid w:val="007904A7"/>
    <w:rsid w:val="007909E1"/>
    <w:rsid w:val="007921E0"/>
    <w:rsid w:val="00793219"/>
    <w:rsid w:val="00793FCC"/>
    <w:rsid w:val="00794199"/>
    <w:rsid w:val="00796C03"/>
    <w:rsid w:val="00796FCA"/>
    <w:rsid w:val="0079708F"/>
    <w:rsid w:val="007A1668"/>
    <w:rsid w:val="007A2146"/>
    <w:rsid w:val="007A2528"/>
    <w:rsid w:val="007A3538"/>
    <w:rsid w:val="007A4B3F"/>
    <w:rsid w:val="007A4D2B"/>
    <w:rsid w:val="007A4D7D"/>
    <w:rsid w:val="007A4F6D"/>
    <w:rsid w:val="007A5A3F"/>
    <w:rsid w:val="007A6254"/>
    <w:rsid w:val="007A6A69"/>
    <w:rsid w:val="007A7971"/>
    <w:rsid w:val="007B0003"/>
    <w:rsid w:val="007B0E67"/>
    <w:rsid w:val="007B18D0"/>
    <w:rsid w:val="007B1B34"/>
    <w:rsid w:val="007B20EC"/>
    <w:rsid w:val="007B4CAD"/>
    <w:rsid w:val="007B5385"/>
    <w:rsid w:val="007B774E"/>
    <w:rsid w:val="007B782A"/>
    <w:rsid w:val="007C0214"/>
    <w:rsid w:val="007C0D4E"/>
    <w:rsid w:val="007C1AF9"/>
    <w:rsid w:val="007C1C15"/>
    <w:rsid w:val="007C1E66"/>
    <w:rsid w:val="007C201B"/>
    <w:rsid w:val="007C2319"/>
    <w:rsid w:val="007C2B2F"/>
    <w:rsid w:val="007C2BCE"/>
    <w:rsid w:val="007C34FD"/>
    <w:rsid w:val="007C35A5"/>
    <w:rsid w:val="007C3CE8"/>
    <w:rsid w:val="007C3D1B"/>
    <w:rsid w:val="007C3DD4"/>
    <w:rsid w:val="007C3E15"/>
    <w:rsid w:val="007C5151"/>
    <w:rsid w:val="007C529B"/>
    <w:rsid w:val="007C52DA"/>
    <w:rsid w:val="007C6A6E"/>
    <w:rsid w:val="007C6D48"/>
    <w:rsid w:val="007C6D6B"/>
    <w:rsid w:val="007D0B97"/>
    <w:rsid w:val="007D241E"/>
    <w:rsid w:val="007D2C63"/>
    <w:rsid w:val="007D2D47"/>
    <w:rsid w:val="007D4CE3"/>
    <w:rsid w:val="007D4F7D"/>
    <w:rsid w:val="007D6471"/>
    <w:rsid w:val="007D7073"/>
    <w:rsid w:val="007D7625"/>
    <w:rsid w:val="007D7A7A"/>
    <w:rsid w:val="007E0B88"/>
    <w:rsid w:val="007E100B"/>
    <w:rsid w:val="007E1177"/>
    <w:rsid w:val="007E11EE"/>
    <w:rsid w:val="007E130B"/>
    <w:rsid w:val="007E1932"/>
    <w:rsid w:val="007E2744"/>
    <w:rsid w:val="007E2B2D"/>
    <w:rsid w:val="007E4086"/>
    <w:rsid w:val="007E4BA0"/>
    <w:rsid w:val="007E4BFD"/>
    <w:rsid w:val="007E5F57"/>
    <w:rsid w:val="007E600A"/>
    <w:rsid w:val="007F0B45"/>
    <w:rsid w:val="007F20C5"/>
    <w:rsid w:val="007F2132"/>
    <w:rsid w:val="007F2BDD"/>
    <w:rsid w:val="007F3E94"/>
    <w:rsid w:val="007F48E5"/>
    <w:rsid w:val="007F51F7"/>
    <w:rsid w:val="007F524E"/>
    <w:rsid w:val="007F5584"/>
    <w:rsid w:val="007F64BD"/>
    <w:rsid w:val="007F6E8E"/>
    <w:rsid w:val="007F73AD"/>
    <w:rsid w:val="00800805"/>
    <w:rsid w:val="00800F28"/>
    <w:rsid w:val="00802149"/>
    <w:rsid w:val="008022AC"/>
    <w:rsid w:val="0080288C"/>
    <w:rsid w:val="00803BF6"/>
    <w:rsid w:val="00804800"/>
    <w:rsid w:val="008050CD"/>
    <w:rsid w:val="00805506"/>
    <w:rsid w:val="0080680C"/>
    <w:rsid w:val="0080687C"/>
    <w:rsid w:val="0080755A"/>
    <w:rsid w:val="00807ABB"/>
    <w:rsid w:val="00807AEB"/>
    <w:rsid w:val="0081030E"/>
    <w:rsid w:val="0081057D"/>
    <w:rsid w:val="00810A69"/>
    <w:rsid w:val="00811754"/>
    <w:rsid w:val="0081199B"/>
    <w:rsid w:val="00811C22"/>
    <w:rsid w:val="00812DDA"/>
    <w:rsid w:val="008135A9"/>
    <w:rsid w:val="00813814"/>
    <w:rsid w:val="008142BB"/>
    <w:rsid w:val="008142C2"/>
    <w:rsid w:val="008143F5"/>
    <w:rsid w:val="00814933"/>
    <w:rsid w:val="008154A4"/>
    <w:rsid w:val="00817228"/>
    <w:rsid w:val="00817409"/>
    <w:rsid w:val="0081784B"/>
    <w:rsid w:val="00817FB0"/>
    <w:rsid w:val="00820E99"/>
    <w:rsid w:val="00821098"/>
    <w:rsid w:val="00821B64"/>
    <w:rsid w:val="00821EFF"/>
    <w:rsid w:val="00822399"/>
    <w:rsid w:val="00822729"/>
    <w:rsid w:val="008227F1"/>
    <w:rsid w:val="00822AFB"/>
    <w:rsid w:val="00823000"/>
    <w:rsid w:val="00823667"/>
    <w:rsid w:val="00823777"/>
    <w:rsid w:val="00824918"/>
    <w:rsid w:val="00824BE3"/>
    <w:rsid w:val="00825AF8"/>
    <w:rsid w:val="00826291"/>
    <w:rsid w:val="00826712"/>
    <w:rsid w:val="00827442"/>
    <w:rsid w:val="00830571"/>
    <w:rsid w:val="00830DE7"/>
    <w:rsid w:val="00831646"/>
    <w:rsid w:val="00831AFA"/>
    <w:rsid w:val="00831CD3"/>
    <w:rsid w:val="00831F0E"/>
    <w:rsid w:val="00832315"/>
    <w:rsid w:val="008327A3"/>
    <w:rsid w:val="00832B5B"/>
    <w:rsid w:val="00832BF8"/>
    <w:rsid w:val="00834386"/>
    <w:rsid w:val="00834BF2"/>
    <w:rsid w:val="00834D33"/>
    <w:rsid w:val="008362D5"/>
    <w:rsid w:val="00836CA2"/>
    <w:rsid w:val="00836CA4"/>
    <w:rsid w:val="00837CF9"/>
    <w:rsid w:val="00837DDE"/>
    <w:rsid w:val="0084006B"/>
    <w:rsid w:val="0084184D"/>
    <w:rsid w:val="00841976"/>
    <w:rsid w:val="00841E79"/>
    <w:rsid w:val="008421B9"/>
    <w:rsid w:val="00842460"/>
    <w:rsid w:val="00842699"/>
    <w:rsid w:val="008445FB"/>
    <w:rsid w:val="00844ECE"/>
    <w:rsid w:val="00844F40"/>
    <w:rsid w:val="00846ACA"/>
    <w:rsid w:val="00850406"/>
    <w:rsid w:val="00850725"/>
    <w:rsid w:val="00850BE8"/>
    <w:rsid w:val="00851303"/>
    <w:rsid w:val="00852DDB"/>
    <w:rsid w:val="00853825"/>
    <w:rsid w:val="0085446D"/>
    <w:rsid w:val="008554C6"/>
    <w:rsid w:val="0085597B"/>
    <w:rsid w:val="0085639A"/>
    <w:rsid w:val="00856F74"/>
    <w:rsid w:val="00857762"/>
    <w:rsid w:val="008577D0"/>
    <w:rsid w:val="008602BC"/>
    <w:rsid w:val="00860A42"/>
    <w:rsid w:val="00860B38"/>
    <w:rsid w:val="00860F15"/>
    <w:rsid w:val="00861121"/>
    <w:rsid w:val="008611DE"/>
    <w:rsid w:val="008612FB"/>
    <w:rsid w:val="008615F9"/>
    <w:rsid w:val="00862119"/>
    <w:rsid w:val="0086371B"/>
    <w:rsid w:val="00863843"/>
    <w:rsid w:val="00864F14"/>
    <w:rsid w:val="00865A9D"/>
    <w:rsid w:val="008663CC"/>
    <w:rsid w:val="0086691C"/>
    <w:rsid w:val="00867216"/>
    <w:rsid w:val="00870452"/>
    <w:rsid w:val="00870FBE"/>
    <w:rsid w:val="008730C3"/>
    <w:rsid w:val="008738F2"/>
    <w:rsid w:val="00873BE6"/>
    <w:rsid w:val="00874552"/>
    <w:rsid w:val="0087486A"/>
    <w:rsid w:val="00874FE0"/>
    <w:rsid w:val="008758C4"/>
    <w:rsid w:val="0087631F"/>
    <w:rsid w:val="008779E1"/>
    <w:rsid w:val="00877F55"/>
    <w:rsid w:val="008805CD"/>
    <w:rsid w:val="0088066E"/>
    <w:rsid w:val="008806FC"/>
    <w:rsid w:val="008813BF"/>
    <w:rsid w:val="00882172"/>
    <w:rsid w:val="00882CD1"/>
    <w:rsid w:val="008832B7"/>
    <w:rsid w:val="0088354F"/>
    <w:rsid w:val="00883850"/>
    <w:rsid w:val="00883C9F"/>
    <w:rsid w:val="0088547E"/>
    <w:rsid w:val="0088574C"/>
    <w:rsid w:val="00886401"/>
    <w:rsid w:val="0088697B"/>
    <w:rsid w:val="00886FF1"/>
    <w:rsid w:val="008870B0"/>
    <w:rsid w:val="008875EE"/>
    <w:rsid w:val="00890C40"/>
    <w:rsid w:val="00892477"/>
    <w:rsid w:val="0089268A"/>
    <w:rsid w:val="00892ABD"/>
    <w:rsid w:val="00892F51"/>
    <w:rsid w:val="008935C0"/>
    <w:rsid w:val="00893753"/>
    <w:rsid w:val="00893E8A"/>
    <w:rsid w:val="00894256"/>
    <w:rsid w:val="008942C5"/>
    <w:rsid w:val="00895CCB"/>
    <w:rsid w:val="00896086"/>
    <w:rsid w:val="0089685B"/>
    <w:rsid w:val="00896DFB"/>
    <w:rsid w:val="00897D06"/>
    <w:rsid w:val="008A02E4"/>
    <w:rsid w:val="008A0629"/>
    <w:rsid w:val="008A0A98"/>
    <w:rsid w:val="008A31DE"/>
    <w:rsid w:val="008A327F"/>
    <w:rsid w:val="008A4308"/>
    <w:rsid w:val="008A4ADF"/>
    <w:rsid w:val="008A6106"/>
    <w:rsid w:val="008A72B0"/>
    <w:rsid w:val="008A74E7"/>
    <w:rsid w:val="008A787B"/>
    <w:rsid w:val="008B0696"/>
    <w:rsid w:val="008B10A3"/>
    <w:rsid w:val="008B1E20"/>
    <w:rsid w:val="008B32CB"/>
    <w:rsid w:val="008B4146"/>
    <w:rsid w:val="008B4D9B"/>
    <w:rsid w:val="008B516A"/>
    <w:rsid w:val="008B536C"/>
    <w:rsid w:val="008B5E8B"/>
    <w:rsid w:val="008B700B"/>
    <w:rsid w:val="008B7299"/>
    <w:rsid w:val="008B7965"/>
    <w:rsid w:val="008B7FBA"/>
    <w:rsid w:val="008C0683"/>
    <w:rsid w:val="008C0E10"/>
    <w:rsid w:val="008C11A7"/>
    <w:rsid w:val="008C1AC8"/>
    <w:rsid w:val="008C1B57"/>
    <w:rsid w:val="008C229D"/>
    <w:rsid w:val="008C289D"/>
    <w:rsid w:val="008C3576"/>
    <w:rsid w:val="008C3980"/>
    <w:rsid w:val="008C4014"/>
    <w:rsid w:val="008C4668"/>
    <w:rsid w:val="008C49E9"/>
    <w:rsid w:val="008C58B4"/>
    <w:rsid w:val="008C6CDF"/>
    <w:rsid w:val="008C74C7"/>
    <w:rsid w:val="008C7BB7"/>
    <w:rsid w:val="008D01DA"/>
    <w:rsid w:val="008D0C16"/>
    <w:rsid w:val="008D12A3"/>
    <w:rsid w:val="008D13F2"/>
    <w:rsid w:val="008D1924"/>
    <w:rsid w:val="008D2A26"/>
    <w:rsid w:val="008D4623"/>
    <w:rsid w:val="008D468A"/>
    <w:rsid w:val="008D56DE"/>
    <w:rsid w:val="008D663C"/>
    <w:rsid w:val="008D70F5"/>
    <w:rsid w:val="008E14E3"/>
    <w:rsid w:val="008E1B5B"/>
    <w:rsid w:val="008E22FA"/>
    <w:rsid w:val="008E2732"/>
    <w:rsid w:val="008E27DF"/>
    <w:rsid w:val="008E31D3"/>
    <w:rsid w:val="008E364E"/>
    <w:rsid w:val="008E5ADF"/>
    <w:rsid w:val="008E5CF8"/>
    <w:rsid w:val="008E651B"/>
    <w:rsid w:val="008E6F20"/>
    <w:rsid w:val="008E743C"/>
    <w:rsid w:val="008F090B"/>
    <w:rsid w:val="008F0D53"/>
    <w:rsid w:val="008F1B1D"/>
    <w:rsid w:val="008F1BA1"/>
    <w:rsid w:val="008F3021"/>
    <w:rsid w:val="008F3938"/>
    <w:rsid w:val="008F3FBC"/>
    <w:rsid w:val="008F4215"/>
    <w:rsid w:val="008F6646"/>
    <w:rsid w:val="008F6A60"/>
    <w:rsid w:val="008F72FE"/>
    <w:rsid w:val="008F750C"/>
    <w:rsid w:val="00900577"/>
    <w:rsid w:val="00900C74"/>
    <w:rsid w:val="00901C78"/>
    <w:rsid w:val="00901D03"/>
    <w:rsid w:val="00903198"/>
    <w:rsid w:val="00903565"/>
    <w:rsid w:val="0090457C"/>
    <w:rsid w:val="00904B38"/>
    <w:rsid w:val="00904C17"/>
    <w:rsid w:val="00904F47"/>
    <w:rsid w:val="00905EF9"/>
    <w:rsid w:val="0090607B"/>
    <w:rsid w:val="00906396"/>
    <w:rsid w:val="009100C9"/>
    <w:rsid w:val="009103B9"/>
    <w:rsid w:val="009114BB"/>
    <w:rsid w:val="00911547"/>
    <w:rsid w:val="00912080"/>
    <w:rsid w:val="009130F8"/>
    <w:rsid w:val="00914147"/>
    <w:rsid w:val="00914E11"/>
    <w:rsid w:val="00914E15"/>
    <w:rsid w:val="00915AF7"/>
    <w:rsid w:val="00915BDF"/>
    <w:rsid w:val="009170E2"/>
    <w:rsid w:val="00917403"/>
    <w:rsid w:val="009207C6"/>
    <w:rsid w:val="00920FA7"/>
    <w:rsid w:val="009213C3"/>
    <w:rsid w:val="00921A3E"/>
    <w:rsid w:val="00921A4F"/>
    <w:rsid w:val="00921A78"/>
    <w:rsid w:val="00921DD5"/>
    <w:rsid w:val="009234D9"/>
    <w:rsid w:val="009247F3"/>
    <w:rsid w:val="0092526A"/>
    <w:rsid w:val="009252B2"/>
    <w:rsid w:val="00925315"/>
    <w:rsid w:val="00925658"/>
    <w:rsid w:val="00925AC2"/>
    <w:rsid w:val="00925B7F"/>
    <w:rsid w:val="00926214"/>
    <w:rsid w:val="009262A5"/>
    <w:rsid w:val="00926517"/>
    <w:rsid w:val="009266C9"/>
    <w:rsid w:val="00926734"/>
    <w:rsid w:val="0092689B"/>
    <w:rsid w:val="00927A41"/>
    <w:rsid w:val="0093059F"/>
    <w:rsid w:val="0093074B"/>
    <w:rsid w:val="009321B0"/>
    <w:rsid w:val="00932F2A"/>
    <w:rsid w:val="00933BB7"/>
    <w:rsid w:val="009340F6"/>
    <w:rsid w:val="0093432B"/>
    <w:rsid w:val="0093436E"/>
    <w:rsid w:val="00934448"/>
    <w:rsid w:val="00934546"/>
    <w:rsid w:val="00934CE8"/>
    <w:rsid w:val="00937208"/>
    <w:rsid w:val="0093728A"/>
    <w:rsid w:val="0093763D"/>
    <w:rsid w:val="00937994"/>
    <w:rsid w:val="00940619"/>
    <w:rsid w:val="00940FB7"/>
    <w:rsid w:val="00941A22"/>
    <w:rsid w:val="0094238F"/>
    <w:rsid w:val="00943CB9"/>
    <w:rsid w:val="00944E3A"/>
    <w:rsid w:val="00944F9F"/>
    <w:rsid w:val="009456D9"/>
    <w:rsid w:val="00946AA6"/>
    <w:rsid w:val="009508AE"/>
    <w:rsid w:val="00950998"/>
    <w:rsid w:val="00950A7C"/>
    <w:rsid w:val="00950B60"/>
    <w:rsid w:val="009516C9"/>
    <w:rsid w:val="00952BA5"/>
    <w:rsid w:val="009531B7"/>
    <w:rsid w:val="009539D6"/>
    <w:rsid w:val="00954A3D"/>
    <w:rsid w:val="00954AD7"/>
    <w:rsid w:val="0095538C"/>
    <w:rsid w:val="009553D6"/>
    <w:rsid w:val="00955B90"/>
    <w:rsid w:val="00956F28"/>
    <w:rsid w:val="00957250"/>
    <w:rsid w:val="0095797A"/>
    <w:rsid w:val="00957D8D"/>
    <w:rsid w:val="00957EC2"/>
    <w:rsid w:val="00960605"/>
    <w:rsid w:val="0096193D"/>
    <w:rsid w:val="00961F16"/>
    <w:rsid w:val="00962183"/>
    <w:rsid w:val="00962791"/>
    <w:rsid w:val="009627E8"/>
    <w:rsid w:val="00962CB4"/>
    <w:rsid w:val="0096301E"/>
    <w:rsid w:val="009633DD"/>
    <w:rsid w:val="00963D59"/>
    <w:rsid w:val="00963F09"/>
    <w:rsid w:val="00964980"/>
    <w:rsid w:val="00964AC5"/>
    <w:rsid w:val="00965E0F"/>
    <w:rsid w:val="009672CD"/>
    <w:rsid w:val="009675BB"/>
    <w:rsid w:val="00967D4D"/>
    <w:rsid w:val="009703B4"/>
    <w:rsid w:val="00970DB0"/>
    <w:rsid w:val="00970F30"/>
    <w:rsid w:val="0097111F"/>
    <w:rsid w:val="0097142E"/>
    <w:rsid w:val="0097198B"/>
    <w:rsid w:val="00971F05"/>
    <w:rsid w:val="00972992"/>
    <w:rsid w:val="00972B46"/>
    <w:rsid w:val="009730D5"/>
    <w:rsid w:val="00973371"/>
    <w:rsid w:val="009737C7"/>
    <w:rsid w:val="0097443D"/>
    <w:rsid w:val="00974633"/>
    <w:rsid w:val="00974B48"/>
    <w:rsid w:val="00974B6C"/>
    <w:rsid w:val="00976311"/>
    <w:rsid w:val="00976682"/>
    <w:rsid w:val="00976DEE"/>
    <w:rsid w:val="0097749C"/>
    <w:rsid w:val="009800A9"/>
    <w:rsid w:val="009808A4"/>
    <w:rsid w:val="00980991"/>
    <w:rsid w:val="0098207B"/>
    <w:rsid w:val="00982A9C"/>
    <w:rsid w:val="00983434"/>
    <w:rsid w:val="00983A22"/>
    <w:rsid w:val="00983CAF"/>
    <w:rsid w:val="00985B6E"/>
    <w:rsid w:val="009866EE"/>
    <w:rsid w:val="00987B0C"/>
    <w:rsid w:val="00987E7D"/>
    <w:rsid w:val="0099002F"/>
    <w:rsid w:val="0099204E"/>
    <w:rsid w:val="00994E64"/>
    <w:rsid w:val="00995B39"/>
    <w:rsid w:val="009965E9"/>
    <w:rsid w:val="00997065"/>
    <w:rsid w:val="009978EF"/>
    <w:rsid w:val="009979D1"/>
    <w:rsid w:val="009A1483"/>
    <w:rsid w:val="009A21CA"/>
    <w:rsid w:val="009A2A76"/>
    <w:rsid w:val="009A406A"/>
    <w:rsid w:val="009A497D"/>
    <w:rsid w:val="009A4CD2"/>
    <w:rsid w:val="009A66CD"/>
    <w:rsid w:val="009A7187"/>
    <w:rsid w:val="009A741C"/>
    <w:rsid w:val="009A7FB6"/>
    <w:rsid w:val="009B084F"/>
    <w:rsid w:val="009B0C30"/>
    <w:rsid w:val="009B1E16"/>
    <w:rsid w:val="009B2117"/>
    <w:rsid w:val="009B2F5B"/>
    <w:rsid w:val="009B3FED"/>
    <w:rsid w:val="009B5A00"/>
    <w:rsid w:val="009B6B22"/>
    <w:rsid w:val="009B6CE5"/>
    <w:rsid w:val="009B787D"/>
    <w:rsid w:val="009C0787"/>
    <w:rsid w:val="009C0ADB"/>
    <w:rsid w:val="009C0E32"/>
    <w:rsid w:val="009C112D"/>
    <w:rsid w:val="009C1764"/>
    <w:rsid w:val="009C26F1"/>
    <w:rsid w:val="009C2A24"/>
    <w:rsid w:val="009C2F13"/>
    <w:rsid w:val="009C3AE4"/>
    <w:rsid w:val="009C3CBA"/>
    <w:rsid w:val="009C3EEC"/>
    <w:rsid w:val="009C47F1"/>
    <w:rsid w:val="009C5435"/>
    <w:rsid w:val="009C5569"/>
    <w:rsid w:val="009C6023"/>
    <w:rsid w:val="009C6593"/>
    <w:rsid w:val="009C65BD"/>
    <w:rsid w:val="009C6898"/>
    <w:rsid w:val="009C71CC"/>
    <w:rsid w:val="009C7716"/>
    <w:rsid w:val="009C79A4"/>
    <w:rsid w:val="009D10DA"/>
    <w:rsid w:val="009D1CE5"/>
    <w:rsid w:val="009D20B2"/>
    <w:rsid w:val="009D2653"/>
    <w:rsid w:val="009D2C1B"/>
    <w:rsid w:val="009D33F2"/>
    <w:rsid w:val="009D3837"/>
    <w:rsid w:val="009D3F36"/>
    <w:rsid w:val="009D450B"/>
    <w:rsid w:val="009D50CF"/>
    <w:rsid w:val="009D5108"/>
    <w:rsid w:val="009D53FB"/>
    <w:rsid w:val="009D5A98"/>
    <w:rsid w:val="009D6613"/>
    <w:rsid w:val="009D69D8"/>
    <w:rsid w:val="009D70F5"/>
    <w:rsid w:val="009D74D9"/>
    <w:rsid w:val="009D7771"/>
    <w:rsid w:val="009D78CA"/>
    <w:rsid w:val="009E034B"/>
    <w:rsid w:val="009E0E44"/>
    <w:rsid w:val="009E114D"/>
    <w:rsid w:val="009E2B5F"/>
    <w:rsid w:val="009E2E3B"/>
    <w:rsid w:val="009E34B3"/>
    <w:rsid w:val="009E37FA"/>
    <w:rsid w:val="009E43D7"/>
    <w:rsid w:val="009E48BF"/>
    <w:rsid w:val="009E4CAB"/>
    <w:rsid w:val="009E6463"/>
    <w:rsid w:val="009E6A49"/>
    <w:rsid w:val="009E76E4"/>
    <w:rsid w:val="009E7D28"/>
    <w:rsid w:val="009F0613"/>
    <w:rsid w:val="009F125D"/>
    <w:rsid w:val="009F1465"/>
    <w:rsid w:val="009F2B3E"/>
    <w:rsid w:val="009F3230"/>
    <w:rsid w:val="009F33CD"/>
    <w:rsid w:val="009F351C"/>
    <w:rsid w:val="009F3BB5"/>
    <w:rsid w:val="009F3FDA"/>
    <w:rsid w:val="009F45F8"/>
    <w:rsid w:val="009F49E0"/>
    <w:rsid w:val="009F4A2E"/>
    <w:rsid w:val="009F4E57"/>
    <w:rsid w:val="009F6D2B"/>
    <w:rsid w:val="00A00DAC"/>
    <w:rsid w:val="00A01391"/>
    <w:rsid w:val="00A02265"/>
    <w:rsid w:val="00A02322"/>
    <w:rsid w:val="00A04B1E"/>
    <w:rsid w:val="00A04F05"/>
    <w:rsid w:val="00A05915"/>
    <w:rsid w:val="00A06A45"/>
    <w:rsid w:val="00A07689"/>
    <w:rsid w:val="00A07AA2"/>
    <w:rsid w:val="00A10176"/>
    <w:rsid w:val="00A105FA"/>
    <w:rsid w:val="00A106D0"/>
    <w:rsid w:val="00A10E53"/>
    <w:rsid w:val="00A111A2"/>
    <w:rsid w:val="00A1125F"/>
    <w:rsid w:val="00A1139D"/>
    <w:rsid w:val="00A11580"/>
    <w:rsid w:val="00A12834"/>
    <w:rsid w:val="00A141B6"/>
    <w:rsid w:val="00A1684D"/>
    <w:rsid w:val="00A16A26"/>
    <w:rsid w:val="00A17499"/>
    <w:rsid w:val="00A17763"/>
    <w:rsid w:val="00A17F05"/>
    <w:rsid w:val="00A23009"/>
    <w:rsid w:val="00A2376C"/>
    <w:rsid w:val="00A23DC0"/>
    <w:rsid w:val="00A240EA"/>
    <w:rsid w:val="00A242BF"/>
    <w:rsid w:val="00A2436E"/>
    <w:rsid w:val="00A258AA"/>
    <w:rsid w:val="00A25C8C"/>
    <w:rsid w:val="00A268DD"/>
    <w:rsid w:val="00A269D0"/>
    <w:rsid w:val="00A26FD5"/>
    <w:rsid w:val="00A273A3"/>
    <w:rsid w:val="00A27976"/>
    <w:rsid w:val="00A3095D"/>
    <w:rsid w:val="00A30CA7"/>
    <w:rsid w:val="00A3141B"/>
    <w:rsid w:val="00A318F2"/>
    <w:rsid w:val="00A334E7"/>
    <w:rsid w:val="00A3359A"/>
    <w:rsid w:val="00A3368C"/>
    <w:rsid w:val="00A34511"/>
    <w:rsid w:val="00A345C7"/>
    <w:rsid w:val="00A35EA9"/>
    <w:rsid w:val="00A36840"/>
    <w:rsid w:val="00A3706F"/>
    <w:rsid w:val="00A373F0"/>
    <w:rsid w:val="00A37945"/>
    <w:rsid w:val="00A404E9"/>
    <w:rsid w:val="00A411BD"/>
    <w:rsid w:val="00A412FD"/>
    <w:rsid w:val="00A41C22"/>
    <w:rsid w:val="00A42C02"/>
    <w:rsid w:val="00A42FA0"/>
    <w:rsid w:val="00A43732"/>
    <w:rsid w:val="00A43C11"/>
    <w:rsid w:val="00A445B7"/>
    <w:rsid w:val="00A44F2E"/>
    <w:rsid w:val="00A45627"/>
    <w:rsid w:val="00A47F11"/>
    <w:rsid w:val="00A50748"/>
    <w:rsid w:val="00A51171"/>
    <w:rsid w:val="00A515F6"/>
    <w:rsid w:val="00A516E9"/>
    <w:rsid w:val="00A521E7"/>
    <w:rsid w:val="00A526EA"/>
    <w:rsid w:val="00A52DD3"/>
    <w:rsid w:val="00A52DF3"/>
    <w:rsid w:val="00A53EF3"/>
    <w:rsid w:val="00A5466F"/>
    <w:rsid w:val="00A54D90"/>
    <w:rsid w:val="00A54DFE"/>
    <w:rsid w:val="00A55170"/>
    <w:rsid w:val="00A5669A"/>
    <w:rsid w:val="00A56BB7"/>
    <w:rsid w:val="00A56F7D"/>
    <w:rsid w:val="00A577D6"/>
    <w:rsid w:val="00A60BBC"/>
    <w:rsid w:val="00A60C73"/>
    <w:rsid w:val="00A61A03"/>
    <w:rsid w:val="00A62142"/>
    <w:rsid w:val="00A62597"/>
    <w:rsid w:val="00A62DD0"/>
    <w:rsid w:val="00A62E10"/>
    <w:rsid w:val="00A632DE"/>
    <w:rsid w:val="00A6384E"/>
    <w:rsid w:val="00A66016"/>
    <w:rsid w:val="00A66632"/>
    <w:rsid w:val="00A66998"/>
    <w:rsid w:val="00A67350"/>
    <w:rsid w:val="00A70426"/>
    <w:rsid w:val="00A7066B"/>
    <w:rsid w:val="00A70EA2"/>
    <w:rsid w:val="00A71DF5"/>
    <w:rsid w:val="00A71FEE"/>
    <w:rsid w:val="00A72086"/>
    <w:rsid w:val="00A7260E"/>
    <w:rsid w:val="00A742D1"/>
    <w:rsid w:val="00A746F9"/>
    <w:rsid w:val="00A7536A"/>
    <w:rsid w:val="00A75B7F"/>
    <w:rsid w:val="00A7644E"/>
    <w:rsid w:val="00A76943"/>
    <w:rsid w:val="00A774FB"/>
    <w:rsid w:val="00A77714"/>
    <w:rsid w:val="00A77D13"/>
    <w:rsid w:val="00A813B9"/>
    <w:rsid w:val="00A819A1"/>
    <w:rsid w:val="00A82945"/>
    <w:rsid w:val="00A8372D"/>
    <w:rsid w:val="00A838A6"/>
    <w:rsid w:val="00A84889"/>
    <w:rsid w:val="00A849BD"/>
    <w:rsid w:val="00A84D0C"/>
    <w:rsid w:val="00A84E11"/>
    <w:rsid w:val="00A858B9"/>
    <w:rsid w:val="00A85D29"/>
    <w:rsid w:val="00A87758"/>
    <w:rsid w:val="00A901B2"/>
    <w:rsid w:val="00A904D3"/>
    <w:rsid w:val="00A909AC"/>
    <w:rsid w:val="00A90FF2"/>
    <w:rsid w:val="00A912F8"/>
    <w:rsid w:val="00A919C2"/>
    <w:rsid w:val="00A928AC"/>
    <w:rsid w:val="00A9323E"/>
    <w:rsid w:val="00A9417C"/>
    <w:rsid w:val="00A96213"/>
    <w:rsid w:val="00A975D1"/>
    <w:rsid w:val="00AA00A5"/>
    <w:rsid w:val="00AA05CD"/>
    <w:rsid w:val="00AA0C07"/>
    <w:rsid w:val="00AA0E58"/>
    <w:rsid w:val="00AA154E"/>
    <w:rsid w:val="00AA1915"/>
    <w:rsid w:val="00AA1E5C"/>
    <w:rsid w:val="00AA32CB"/>
    <w:rsid w:val="00AA359F"/>
    <w:rsid w:val="00AA3961"/>
    <w:rsid w:val="00AA440E"/>
    <w:rsid w:val="00AA4C5C"/>
    <w:rsid w:val="00AA4F1F"/>
    <w:rsid w:val="00AA5EC5"/>
    <w:rsid w:val="00AA5F92"/>
    <w:rsid w:val="00AA5F9C"/>
    <w:rsid w:val="00AA6E2A"/>
    <w:rsid w:val="00AA72DF"/>
    <w:rsid w:val="00AA7735"/>
    <w:rsid w:val="00AB1EB8"/>
    <w:rsid w:val="00AB28AC"/>
    <w:rsid w:val="00AB37EC"/>
    <w:rsid w:val="00AB3FC6"/>
    <w:rsid w:val="00AB401C"/>
    <w:rsid w:val="00AB4442"/>
    <w:rsid w:val="00AB4B5A"/>
    <w:rsid w:val="00AB4D2C"/>
    <w:rsid w:val="00AB51C5"/>
    <w:rsid w:val="00AB5C39"/>
    <w:rsid w:val="00AB60A8"/>
    <w:rsid w:val="00AB7DF0"/>
    <w:rsid w:val="00AC06B1"/>
    <w:rsid w:val="00AC0C37"/>
    <w:rsid w:val="00AC1077"/>
    <w:rsid w:val="00AC10CC"/>
    <w:rsid w:val="00AC1165"/>
    <w:rsid w:val="00AC11AB"/>
    <w:rsid w:val="00AC12A6"/>
    <w:rsid w:val="00AC1C8B"/>
    <w:rsid w:val="00AC2222"/>
    <w:rsid w:val="00AC299A"/>
    <w:rsid w:val="00AC2A85"/>
    <w:rsid w:val="00AC3566"/>
    <w:rsid w:val="00AC35B4"/>
    <w:rsid w:val="00AC379C"/>
    <w:rsid w:val="00AC3BC8"/>
    <w:rsid w:val="00AC4618"/>
    <w:rsid w:val="00AC6DAD"/>
    <w:rsid w:val="00AC731E"/>
    <w:rsid w:val="00AC745B"/>
    <w:rsid w:val="00AD01F9"/>
    <w:rsid w:val="00AD0AB7"/>
    <w:rsid w:val="00AD17AC"/>
    <w:rsid w:val="00AD1D39"/>
    <w:rsid w:val="00AD1DF4"/>
    <w:rsid w:val="00AD22AF"/>
    <w:rsid w:val="00AD2488"/>
    <w:rsid w:val="00AD25BB"/>
    <w:rsid w:val="00AD32DA"/>
    <w:rsid w:val="00AD380F"/>
    <w:rsid w:val="00AD3D66"/>
    <w:rsid w:val="00AD3DE6"/>
    <w:rsid w:val="00AD408C"/>
    <w:rsid w:val="00AD470E"/>
    <w:rsid w:val="00AD4AC7"/>
    <w:rsid w:val="00AD664B"/>
    <w:rsid w:val="00AD757A"/>
    <w:rsid w:val="00AE1A10"/>
    <w:rsid w:val="00AE1E7B"/>
    <w:rsid w:val="00AE2662"/>
    <w:rsid w:val="00AE2A96"/>
    <w:rsid w:val="00AE2F7F"/>
    <w:rsid w:val="00AE2FB2"/>
    <w:rsid w:val="00AE363D"/>
    <w:rsid w:val="00AE3744"/>
    <w:rsid w:val="00AE67CB"/>
    <w:rsid w:val="00AE710F"/>
    <w:rsid w:val="00AE7553"/>
    <w:rsid w:val="00AE7691"/>
    <w:rsid w:val="00AE795A"/>
    <w:rsid w:val="00AE7BB4"/>
    <w:rsid w:val="00AF04E6"/>
    <w:rsid w:val="00AF06CA"/>
    <w:rsid w:val="00AF0B63"/>
    <w:rsid w:val="00AF0BD5"/>
    <w:rsid w:val="00AF0F5B"/>
    <w:rsid w:val="00AF0FC4"/>
    <w:rsid w:val="00AF117E"/>
    <w:rsid w:val="00AF13C7"/>
    <w:rsid w:val="00AF1696"/>
    <w:rsid w:val="00AF1757"/>
    <w:rsid w:val="00AF19B6"/>
    <w:rsid w:val="00AF2295"/>
    <w:rsid w:val="00AF234F"/>
    <w:rsid w:val="00AF2368"/>
    <w:rsid w:val="00AF533A"/>
    <w:rsid w:val="00AF59B1"/>
    <w:rsid w:val="00AF5BA1"/>
    <w:rsid w:val="00AF5BAC"/>
    <w:rsid w:val="00AF65BA"/>
    <w:rsid w:val="00AF7C3E"/>
    <w:rsid w:val="00AF7D2F"/>
    <w:rsid w:val="00B00700"/>
    <w:rsid w:val="00B00F7B"/>
    <w:rsid w:val="00B017B6"/>
    <w:rsid w:val="00B0189F"/>
    <w:rsid w:val="00B01B0C"/>
    <w:rsid w:val="00B01C4E"/>
    <w:rsid w:val="00B02A46"/>
    <w:rsid w:val="00B0309F"/>
    <w:rsid w:val="00B03132"/>
    <w:rsid w:val="00B04285"/>
    <w:rsid w:val="00B04723"/>
    <w:rsid w:val="00B04AED"/>
    <w:rsid w:val="00B06201"/>
    <w:rsid w:val="00B071A3"/>
    <w:rsid w:val="00B10EA8"/>
    <w:rsid w:val="00B11420"/>
    <w:rsid w:val="00B13D66"/>
    <w:rsid w:val="00B13EC0"/>
    <w:rsid w:val="00B14103"/>
    <w:rsid w:val="00B14121"/>
    <w:rsid w:val="00B145F9"/>
    <w:rsid w:val="00B149E6"/>
    <w:rsid w:val="00B15793"/>
    <w:rsid w:val="00B15FB8"/>
    <w:rsid w:val="00B161BD"/>
    <w:rsid w:val="00B16AD8"/>
    <w:rsid w:val="00B16C1C"/>
    <w:rsid w:val="00B17DCF"/>
    <w:rsid w:val="00B17F75"/>
    <w:rsid w:val="00B20556"/>
    <w:rsid w:val="00B20C01"/>
    <w:rsid w:val="00B21411"/>
    <w:rsid w:val="00B2169C"/>
    <w:rsid w:val="00B2190F"/>
    <w:rsid w:val="00B21D31"/>
    <w:rsid w:val="00B222E2"/>
    <w:rsid w:val="00B2283A"/>
    <w:rsid w:val="00B23616"/>
    <w:rsid w:val="00B24614"/>
    <w:rsid w:val="00B250D2"/>
    <w:rsid w:val="00B25366"/>
    <w:rsid w:val="00B25B50"/>
    <w:rsid w:val="00B262F8"/>
    <w:rsid w:val="00B277B5"/>
    <w:rsid w:val="00B27C81"/>
    <w:rsid w:val="00B31449"/>
    <w:rsid w:val="00B31824"/>
    <w:rsid w:val="00B31CB0"/>
    <w:rsid w:val="00B31F7D"/>
    <w:rsid w:val="00B32062"/>
    <w:rsid w:val="00B32BB4"/>
    <w:rsid w:val="00B32E90"/>
    <w:rsid w:val="00B3480E"/>
    <w:rsid w:val="00B34EE7"/>
    <w:rsid w:val="00B3537B"/>
    <w:rsid w:val="00B353B3"/>
    <w:rsid w:val="00B3568C"/>
    <w:rsid w:val="00B3626E"/>
    <w:rsid w:val="00B3652F"/>
    <w:rsid w:val="00B36563"/>
    <w:rsid w:val="00B370B6"/>
    <w:rsid w:val="00B3746E"/>
    <w:rsid w:val="00B37C8A"/>
    <w:rsid w:val="00B40304"/>
    <w:rsid w:val="00B4036B"/>
    <w:rsid w:val="00B4060C"/>
    <w:rsid w:val="00B40820"/>
    <w:rsid w:val="00B41409"/>
    <w:rsid w:val="00B4231E"/>
    <w:rsid w:val="00B43E9D"/>
    <w:rsid w:val="00B43F31"/>
    <w:rsid w:val="00B443D1"/>
    <w:rsid w:val="00B44AD3"/>
    <w:rsid w:val="00B4566E"/>
    <w:rsid w:val="00B45838"/>
    <w:rsid w:val="00B4588D"/>
    <w:rsid w:val="00B45A90"/>
    <w:rsid w:val="00B45C52"/>
    <w:rsid w:val="00B4627B"/>
    <w:rsid w:val="00B478E6"/>
    <w:rsid w:val="00B47C27"/>
    <w:rsid w:val="00B47C90"/>
    <w:rsid w:val="00B51ACF"/>
    <w:rsid w:val="00B521BB"/>
    <w:rsid w:val="00B52204"/>
    <w:rsid w:val="00B529D4"/>
    <w:rsid w:val="00B52B5B"/>
    <w:rsid w:val="00B532CC"/>
    <w:rsid w:val="00B53E72"/>
    <w:rsid w:val="00B53FCA"/>
    <w:rsid w:val="00B542CA"/>
    <w:rsid w:val="00B54594"/>
    <w:rsid w:val="00B54ECC"/>
    <w:rsid w:val="00B55D7C"/>
    <w:rsid w:val="00B56103"/>
    <w:rsid w:val="00B563EA"/>
    <w:rsid w:val="00B56ADA"/>
    <w:rsid w:val="00B57356"/>
    <w:rsid w:val="00B57A77"/>
    <w:rsid w:val="00B57FBB"/>
    <w:rsid w:val="00B604D8"/>
    <w:rsid w:val="00B61404"/>
    <w:rsid w:val="00B62298"/>
    <w:rsid w:val="00B62B74"/>
    <w:rsid w:val="00B632AB"/>
    <w:rsid w:val="00B63E0F"/>
    <w:rsid w:val="00B65503"/>
    <w:rsid w:val="00B65B09"/>
    <w:rsid w:val="00B67041"/>
    <w:rsid w:val="00B67D52"/>
    <w:rsid w:val="00B70113"/>
    <w:rsid w:val="00B70D8F"/>
    <w:rsid w:val="00B716CC"/>
    <w:rsid w:val="00B72D7F"/>
    <w:rsid w:val="00B73208"/>
    <w:rsid w:val="00B734E0"/>
    <w:rsid w:val="00B734FE"/>
    <w:rsid w:val="00B736B3"/>
    <w:rsid w:val="00B73C77"/>
    <w:rsid w:val="00B7443B"/>
    <w:rsid w:val="00B7444A"/>
    <w:rsid w:val="00B7584D"/>
    <w:rsid w:val="00B76880"/>
    <w:rsid w:val="00B76A01"/>
    <w:rsid w:val="00B76DD0"/>
    <w:rsid w:val="00B76E50"/>
    <w:rsid w:val="00B76F4A"/>
    <w:rsid w:val="00B775B2"/>
    <w:rsid w:val="00B77852"/>
    <w:rsid w:val="00B77903"/>
    <w:rsid w:val="00B77C70"/>
    <w:rsid w:val="00B77CDE"/>
    <w:rsid w:val="00B832F9"/>
    <w:rsid w:val="00B83DB8"/>
    <w:rsid w:val="00B846C9"/>
    <w:rsid w:val="00B84E56"/>
    <w:rsid w:val="00B85CAD"/>
    <w:rsid w:val="00B862BD"/>
    <w:rsid w:val="00B86358"/>
    <w:rsid w:val="00B87CD2"/>
    <w:rsid w:val="00B90B12"/>
    <w:rsid w:val="00B91A74"/>
    <w:rsid w:val="00B91BF5"/>
    <w:rsid w:val="00B92DF2"/>
    <w:rsid w:val="00B93D27"/>
    <w:rsid w:val="00B93E23"/>
    <w:rsid w:val="00B9400F"/>
    <w:rsid w:val="00B94295"/>
    <w:rsid w:val="00B94BFE"/>
    <w:rsid w:val="00B95BE2"/>
    <w:rsid w:val="00B96773"/>
    <w:rsid w:val="00B972C9"/>
    <w:rsid w:val="00B973C2"/>
    <w:rsid w:val="00B974B9"/>
    <w:rsid w:val="00B97D00"/>
    <w:rsid w:val="00B97ED8"/>
    <w:rsid w:val="00B97F7D"/>
    <w:rsid w:val="00BA0A1D"/>
    <w:rsid w:val="00BA0DF3"/>
    <w:rsid w:val="00BA1C83"/>
    <w:rsid w:val="00BA2E46"/>
    <w:rsid w:val="00BA3120"/>
    <w:rsid w:val="00BA3E33"/>
    <w:rsid w:val="00BA43C5"/>
    <w:rsid w:val="00BA45D6"/>
    <w:rsid w:val="00BA5104"/>
    <w:rsid w:val="00BA55BB"/>
    <w:rsid w:val="00BA55C0"/>
    <w:rsid w:val="00BA689D"/>
    <w:rsid w:val="00BA76BC"/>
    <w:rsid w:val="00BA7D20"/>
    <w:rsid w:val="00BB000E"/>
    <w:rsid w:val="00BB017E"/>
    <w:rsid w:val="00BB0A5E"/>
    <w:rsid w:val="00BB0AF2"/>
    <w:rsid w:val="00BB2284"/>
    <w:rsid w:val="00BB2DC8"/>
    <w:rsid w:val="00BB2E6F"/>
    <w:rsid w:val="00BB342B"/>
    <w:rsid w:val="00BB361D"/>
    <w:rsid w:val="00BB37B1"/>
    <w:rsid w:val="00BB3960"/>
    <w:rsid w:val="00BB3DD4"/>
    <w:rsid w:val="00BB55C5"/>
    <w:rsid w:val="00BB5880"/>
    <w:rsid w:val="00BB5D98"/>
    <w:rsid w:val="00BB613F"/>
    <w:rsid w:val="00BB68C3"/>
    <w:rsid w:val="00BB6E7C"/>
    <w:rsid w:val="00BB70B8"/>
    <w:rsid w:val="00BB7801"/>
    <w:rsid w:val="00BB7982"/>
    <w:rsid w:val="00BC0D40"/>
    <w:rsid w:val="00BC170B"/>
    <w:rsid w:val="00BC23F7"/>
    <w:rsid w:val="00BC2AE9"/>
    <w:rsid w:val="00BC2BF3"/>
    <w:rsid w:val="00BC427F"/>
    <w:rsid w:val="00BC507D"/>
    <w:rsid w:val="00BC575C"/>
    <w:rsid w:val="00BC68BB"/>
    <w:rsid w:val="00BC7124"/>
    <w:rsid w:val="00BC752E"/>
    <w:rsid w:val="00BD0227"/>
    <w:rsid w:val="00BD08A3"/>
    <w:rsid w:val="00BD0A95"/>
    <w:rsid w:val="00BD0BBA"/>
    <w:rsid w:val="00BD1840"/>
    <w:rsid w:val="00BD2590"/>
    <w:rsid w:val="00BD28B5"/>
    <w:rsid w:val="00BD39B4"/>
    <w:rsid w:val="00BD4017"/>
    <w:rsid w:val="00BD5025"/>
    <w:rsid w:val="00BD5776"/>
    <w:rsid w:val="00BD57D0"/>
    <w:rsid w:val="00BE059E"/>
    <w:rsid w:val="00BE05B1"/>
    <w:rsid w:val="00BE0A4D"/>
    <w:rsid w:val="00BE0D89"/>
    <w:rsid w:val="00BE1FFB"/>
    <w:rsid w:val="00BE243C"/>
    <w:rsid w:val="00BE2831"/>
    <w:rsid w:val="00BE3066"/>
    <w:rsid w:val="00BE3D59"/>
    <w:rsid w:val="00BE3F0D"/>
    <w:rsid w:val="00BE4D09"/>
    <w:rsid w:val="00BE643B"/>
    <w:rsid w:val="00BE72BC"/>
    <w:rsid w:val="00BE7DA8"/>
    <w:rsid w:val="00BF0198"/>
    <w:rsid w:val="00BF0387"/>
    <w:rsid w:val="00BF091F"/>
    <w:rsid w:val="00BF1A6D"/>
    <w:rsid w:val="00BF1C6A"/>
    <w:rsid w:val="00BF2DF2"/>
    <w:rsid w:val="00BF350F"/>
    <w:rsid w:val="00BF3C4E"/>
    <w:rsid w:val="00BF3E0E"/>
    <w:rsid w:val="00BF3E73"/>
    <w:rsid w:val="00BF4426"/>
    <w:rsid w:val="00BF4995"/>
    <w:rsid w:val="00BF4C48"/>
    <w:rsid w:val="00BF4F92"/>
    <w:rsid w:val="00BF573D"/>
    <w:rsid w:val="00BF5EE5"/>
    <w:rsid w:val="00BF608C"/>
    <w:rsid w:val="00BF66E7"/>
    <w:rsid w:val="00BF6765"/>
    <w:rsid w:val="00BF7352"/>
    <w:rsid w:val="00BF795A"/>
    <w:rsid w:val="00BF7E17"/>
    <w:rsid w:val="00BF7E53"/>
    <w:rsid w:val="00BF7F30"/>
    <w:rsid w:val="00BF7FD2"/>
    <w:rsid w:val="00C002B9"/>
    <w:rsid w:val="00C00EB5"/>
    <w:rsid w:val="00C01105"/>
    <w:rsid w:val="00C01529"/>
    <w:rsid w:val="00C0287A"/>
    <w:rsid w:val="00C029B5"/>
    <w:rsid w:val="00C02B05"/>
    <w:rsid w:val="00C02F99"/>
    <w:rsid w:val="00C03804"/>
    <w:rsid w:val="00C03B92"/>
    <w:rsid w:val="00C03FA0"/>
    <w:rsid w:val="00C0492E"/>
    <w:rsid w:val="00C04B1B"/>
    <w:rsid w:val="00C05547"/>
    <w:rsid w:val="00C0587A"/>
    <w:rsid w:val="00C061C8"/>
    <w:rsid w:val="00C06218"/>
    <w:rsid w:val="00C06864"/>
    <w:rsid w:val="00C071B2"/>
    <w:rsid w:val="00C07419"/>
    <w:rsid w:val="00C076F5"/>
    <w:rsid w:val="00C121F0"/>
    <w:rsid w:val="00C1263C"/>
    <w:rsid w:val="00C12735"/>
    <w:rsid w:val="00C13119"/>
    <w:rsid w:val="00C133ED"/>
    <w:rsid w:val="00C137E4"/>
    <w:rsid w:val="00C13E96"/>
    <w:rsid w:val="00C13F23"/>
    <w:rsid w:val="00C150AF"/>
    <w:rsid w:val="00C15338"/>
    <w:rsid w:val="00C15A38"/>
    <w:rsid w:val="00C177EC"/>
    <w:rsid w:val="00C178AE"/>
    <w:rsid w:val="00C20BCC"/>
    <w:rsid w:val="00C20E6B"/>
    <w:rsid w:val="00C21705"/>
    <w:rsid w:val="00C21E78"/>
    <w:rsid w:val="00C21E98"/>
    <w:rsid w:val="00C2223A"/>
    <w:rsid w:val="00C231D5"/>
    <w:rsid w:val="00C236FA"/>
    <w:rsid w:val="00C23B54"/>
    <w:rsid w:val="00C24DE5"/>
    <w:rsid w:val="00C24EDF"/>
    <w:rsid w:val="00C25BCD"/>
    <w:rsid w:val="00C26D0D"/>
    <w:rsid w:val="00C27E55"/>
    <w:rsid w:val="00C3016E"/>
    <w:rsid w:val="00C3052F"/>
    <w:rsid w:val="00C312C0"/>
    <w:rsid w:val="00C337E6"/>
    <w:rsid w:val="00C34839"/>
    <w:rsid w:val="00C35195"/>
    <w:rsid w:val="00C356FC"/>
    <w:rsid w:val="00C35948"/>
    <w:rsid w:val="00C36694"/>
    <w:rsid w:val="00C367FF"/>
    <w:rsid w:val="00C372F6"/>
    <w:rsid w:val="00C41648"/>
    <w:rsid w:val="00C42005"/>
    <w:rsid w:val="00C42A24"/>
    <w:rsid w:val="00C43E10"/>
    <w:rsid w:val="00C44C51"/>
    <w:rsid w:val="00C458B8"/>
    <w:rsid w:val="00C46018"/>
    <w:rsid w:val="00C463BB"/>
    <w:rsid w:val="00C46539"/>
    <w:rsid w:val="00C477C1"/>
    <w:rsid w:val="00C504FD"/>
    <w:rsid w:val="00C509B2"/>
    <w:rsid w:val="00C50A12"/>
    <w:rsid w:val="00C50D47"/>
    <w:rsid w:val="00C51215"/>
    <w:rsid w:val="00C51DA3"/>
    <w:rsid w:val="00C52CA4"/>
    <w:rsid w:val="00C52F96"/>
    <w:rsid w:val="00C53987"/>
    <w:rsid w:val="00C543CA"/>
    <w:rsid w:val="00C54480"/>
    <w:rsid w:val="00C54C19"/>
    <w:rsid w:val="00C54EB3"/>
    <w:rsid w:val="00C5522B"/>
    <w:rsid w:val="00C556E0"/>
    <w:rsid w:val="00C56435"/>
    <w:rsid w:val="00C56E94"/>
    <w:rsid w:val="00C60101"/>
    <w:rsid w:val="00C6085D"/>
    <w:rsid w:val="00C613F5"/>
    <w:rsid w:val="00C61439"/>
    <w:rsid w:val="00C615B5"/>
    <w:rsid w:val="00C61796"/>
    <w:rsid w:val="00C61E3D"/>
    <w:rsid w:val="00C61F39"/>
    <w:rsid w:val="00C63CEB"/>
    <w:rsid w:val="00C63D42"/>
    <w:rsid w:val="00C63DEB"/>
    <w:rsid w:val="00C643D3"/>
    <w:rsid w:val="00C6641D"/>
    <w:rsid w:val="00C66559"/>
    <w:rsid w:val="00C66FC1"/>
    <w:rsid w:val="00C70047"/>
    <w:rsid w:val="00C71038"/>
    <w:rsid w:val="00C712A5"/>
    <w:rsid w:val="00C71807"/>
    <w:rsid w:val="00C71A53"/>
    <w:rsid w:val="00C71DDE"/>
    <w:rsid w:val="00C72446"/>
    <w:rsid w:val="00C73D2E"/>
    <w:rsid w:val="00C73D30"/>
    <w:rsid w:val="00C74884"/>
    <w:rsid w:val="00C74E75"/>
    <w:rsid w:val="00C75230"/>
    <w:rsid w:val="00C75B1D"/>
    <w:rsid w:val="00C76130"/>
    <w:rsid w:val="00C774E6"/>
    <w:rsid w:val="00C77881"/>
    <w:rsid w:val="00C8002D"/>
    <w:rsid w:val="00C803CC"/>
    <w:rsid w:val="00C8073D"/>
    <w:rsid w:val="00C81480"/>
    <w:rsid w:val="00C82293"/>
    <w:rsid w:val="00C82627"/>
    <w:rsid w:val="00C82D90"/>
    <w:rsid w:val="00C8322A"/>
    <w:rsid w:val="00C845D3"/>
    <w:rsid w:val="00C85A4D"/>
    <w:rsid w:val="00C85BF2"/>
    <w:rsid w:val="00C85EED"/>
    <w:rsid w:val="00C8635E"/>
    <w:rsid w:val="00C872E5"/>
    <w:rsid w:val="00C8751C"/>
    <w:rsid w:val="00C87908"/>
    <w:rsid w:val="00C905AD"/>
    <w:rsid w:val="00C905B1"/>
    <w:rsid w:val="00C91126"/>
    <w:rsid w:val="00C914F0"/>
    <w:rsid w:val="00C914F6"/>
    <w:rsid w:val="00C92214"/>
    <w:rsid w:val="00C922AC"/>
    <w:rsid w:val="00C928A5"/>
    <w:rsid w:val="00C9299F"/>
    <w:rsid w:val="00C92A3F"/>
    <w:rsid w:val="00C93FE1"/>
    <w:rsid w:val="00C94296"/>
    <w:rsid w:val="00C94E65"/>
    <w:rsid w:val="00C954B3"/>
    <w:rsid w:val="00C95B10"/>
    <w:rsid w:val="00C963FA"/>
    <w:rsid w:val="00C9685A"/>
    <w:rsid w:val="00C96C55"/>
    <w:rsid w:val="00CA0491"/>
    <w:rsid w:val="00CA1A95"/>
    <w:rsid w:val="00CA37FB"/>
    <w:rsid w:val="00CA3DC5"/>
    <w:rsid w:val="00CA4547"/>
    <w:rsid w:val="00CA531C"/>
    <w:rsid w:val="00CA619B"/>
    <w:rsid w:val="00CA6D30"/>
    <w:rsid w:val="00CA78DC"/>
    <w:rsid w:val="00CA7A2F"/>
    <w:rsid w:val="00CB08AD"/>
    <w:rsid w:val="00CB0BEC"/>
    <w:rsid w:val="00CB0C3E"/>
    <w:rsid w:val="00CB0FAF"/>
    <w:rsid w:val="00CB182F"/>
    <w:rsid w:val="00CB1A04"/>
    <w:rsid w:val="00CB1E09"/>
    <w:rsid w:val="00CB1E29"/>
    <w:rsid w:val="00CB24A3"/>
    <w:rsid w:val="00CB2685"/>
    <w:rsid w:val="00CB33F8"/>
    <w:rsid w:val="00CB6300"/>
    <w:rsid w:val="00CB63AC"/>
    <w:rsid w:val="00CB65A7"/>
    <w:rsid w:val="00CB6EF7"/>
    <w:rsid w:val="00CB7EBC"/>
    <w:rsid w:val="00CC18D4"/>
    <w:rsid w:val="00CC1D82"/>
    <w:rsid w:val="00CC2148"/>
    <w:rsid w:val="00CC29E5"/>
    <w:rsid w:val="00CC2B9C"/>
    <w:rsid w:val="00CC64D3"/>
    <w:rsid w:val="00CC6BB0"/>
    <w:rsid w:val="00CC7879"/>
    <w:rsid w:val="00CC7D4B"/>
    <w:rsid w:val="00CD0AA1"/>
    <w:rsid w:val="00CD16BE"/>
    <w:rsid w:val="00CD1827"/>
    <w:rsid w:val="00CD2735"/>
    <w:rsid w:val="00CD29F7"/>
    <w:rsid w:val="00CD2AFF"/>
    <w:rsid w:val="00CD4318"/>
    <w:rsid w:val="00CD5939"/>
    <w:rsid w:val="00CD5F32"/>
    <w:rsid w:val="00CD61E0"/>
    <w:rsid w:val="00CD686C"/>
    <w:rsid w:val="00CD6A92"/>
    <w:rsid w:val="00CD745A"/>
    <w:rsid w:val="00CD7586"/>
    <w:rsid w:val="00CD7994"/>
    <w:rsid w:val="00CD7A01"/>
    <w:rsid w:val="00CE13A6"/>
    <w:rsid w:val="00CE1EBE"/>
    <w:rsid w:val="00CE3165"/>
    <w:rsid w:val="00CE3741"/>
    <w:rsid w:val="00CE3C6C"/>
    <w:rsid w:val="00CE458E"/>
    <w:rsid w:val="00CE5B02"/>
    <w:rsid w:val="00CE70D5"/>
    <w:rsid w:val="00CF000A"/>
    <w:rsid w:val="00CF02DC"/>
    <w:rsid w:val="00CF0897"/>
    <w:rsid w:val="00CF0DE6"/>
    <w:rsid w:val="00CF0FA6"/>
    <w:rsid w:val="00CF0FED"/>
    <w:rsid w:val="00CF1404"/>
    <w:rsid w:val="00CF2334"/>
    <w:rsid w:val="00CF2DD4"/>
    <w:rsid w:val="00CF308E"/>
    <w:rsid w:val="00CF331E"/>
    <w:rsid w:val="00CF3E65"/>
    <w:rsid w:val="00CF47EF"/>
    <w:rsid w:val="00CF537A"/>
    <w:rsid w:val="00CF68DE"/>
    <w:rsid w:val="00CF7768"/>
    <w:rsid w:val="00CF7A7F"/>
    <w:rsid w:val="00D00D1A"/>
    <w:rsid w:val="00D00D5E"/>
    <w:rsid w:val="00D01055"/>
    <w:rsid w:val="00D012F1"/>
    <w:rsid w:val="00D01953"/>
    <w:rsid w:val="00D02467"/>
    <w:rsid w:val="00D0253C"/>
    <w:rsid w:val="00D02BF3"/>
    <w:rsid w:val="00D038F1"/>
    <w:rsid w:val="00D03E8F"/>
    <w:rsid w:val="00D05294"/>
    <w:rsid w:val="00D054A2"/>
    <w:rsid w:val="00D0588C"/>
    <w:rsid w:val="00D07DB0"/>
    <w:rsid w:val="00D111B0"/>
    <w:rsid w:val="00D11517"/>
    <w:rsid w:val="00D12816"/>
    <w:rsid w:val="00D1315F"/>
    <w:rsid w:val="00D13E40"/>
    <w:rsid w:val="00D1429C"/>
    <w:rsid w:val="00D1441E"/>
    <w:rsid w:val="00D14C66"/>
    <w:rsid w:val="00D14DCC"/>
    <w:rsid w:val="00D165DE"/>
    <w:rsid w:val="00D16CB8"/>
    <w:rsid w:val="00D20517"/>
    <w:rsid w:val="00D205CF"/>
    <w:rsid w:val="00D20642"/>
    <w:rsid w:val="00D21481"/>
    <w:rsid w:val="00D21560"/>
    <w:rsid w:val="00D21B0C"/>
    <w:rsid w:val="00D24936"/>
    <w:rsid w:val="00D25105"/>
    <w:rsid w:val="00D25355"/>
    <w:rsid w:val="00D25AD2"/>
    <w:rsid w:val="00D2672B"/>
    <w:rsid w:val="00D30242"/>
    <w:rsid w:val="00D304DE"/>
    <w:rsid w:val="00D30963"/>
    <w:rsid w:val="00D31021"/>
    <w:rsid w:val="00D31485"/>
    <w:rsid w:val="00D32056"/>
    <w:rsid w:val="00D33582"/>
    <w:rsid w:val="00D33713"/>
    <w:rsid w:val="00D35117"/>
    <w:rsid w:val="00D355ED"/>
    <w:rsid w:val="00D36D08"/>
    <w:rsid w:val="00D37237"/>
    <w:rsid w:val="00D40282"/>
    <w:rsid w:val="00D4039D"/>
    <w:rsid w:val="00D406D2"/>
    <w:rsid w:val="00D4091A"/>
    <w:rsid w:val="00D40939"/>
    <w:rsid w:val="00D4094A"/>
    <w:rsid w:val="00D40B40"/>
    <w:rsid w:val="00D40D57"/>
    <w:rsid w:val="00D41752"/>
    <w:rsid w:val="00D41877"/>
    <w:rsid w:val="00D4227E"/>
    <w:rsid w:val="00D43035"/>
    <w:rsid w:val="00D46119"/>
    <w:rsid w:val="00D46649"/>
    <w:rsid w:val="00D512CE"/>
    <w:rsid w:val="00D5214B"/>
    <w:rsid w:val="00D522F6"/>
    <w:rsid w:val="00D53183"/>
    <w:rsid w:val="00D5384F"/>
    <w:rsid w:val="00D539CD"/>
    <w:rsid w:val="00D546CD"/>
    <w:rsid w:val="00D54758"/>
    <w:rsid w:val="00D54E65"/>
    <w:rsid w:val="00D55425"/>
    <w:rsid w:val="00D55513"/>
    <w:rsid w:val="00D55F2C"/>
    <w:rsid w:val="00D56139"/>
    <w:rsid w:val="00D568A8"/>
    <w:rsid w:val="00D56B64"/>
    <w:rsid w:val="00D57A1B"/>
    <w:rsid w:val="00D6026E"/>
    <w:rsid w:val="00D607AE"/>
    <w:rsid w:val="00D60F74"/>
    <w:rsid w:val="00D6214B"/>
    <w:rsid w:val="00D62605"/>
    <w:rsid w:val="00D62ABB"/>
    <w:rsid w:val="00D62C5B"/>
    <w:rsid w:val="00D63088"/>
    <w:rsid w:val="00D65DB2"/>
    <w:rsid w:val="00D675C1"/>
    <w:rsid w:val="00D67D4D"/>
    <w:rsid w:val="00D704D0"/>
    <w:rsid w:val="00D70A75"/>
    <w:rsid w:val="00D70C73"/>
    <w:rsid w:val="00D712A6"/>
    <w:rsid w:val="00D7144C"/>
    <w:rsid w:val="00D7204D"/>
    <w:rsid w:val="00D720CF"/>
    <w:rsid w:val="00D72D99"/>
    <w:rsid w:val="00D7385A"/>
    <w:rsid w:val="00D740D1"/>
    <w:rsid w:val="00D744CD"/>
    <w:rsid w:val="00D76185"/>
    <w:rsid w:val="00D763E1"/>
    <w:rsid w:val="00D76E23"/>
    <w:rsid w:val="00D77453"/>
    <w:rsid w:val="00D776CA"/>
    <w:rsid w:val="00D776F3"/>
    <w:rsid w:val="00D7782F"/>
    <w:rsid w:val="00D80121"/>
    <w:rsid w:val="00D80348"/>
    <w:rsid w:val="00D80D10"/>
    <w:rsid w:val="00D820EA"/>
    <w:rsid w:val="00D82F0D"/>
    <w:rsid w:val="00D839A3"/>
    <w:rsid w:val="00D845E4"/>
    <w:rsid w:val="00D85DC7"/>
    <w:rsid w:val="00D86B9E"/>
    <w:rsid w:val="00D86C21"/>
    <w:rsid w:val="00D87CFA"/>
    <w:rsid w:val="00D90149"/>
    <w:rsid w:val="00D9041D"/>
    <w:rsid w:val="00D948C4"/>
    <w:rsid w:val="00D94D63"/>
    <w:rsid w:val="00D94EA8"/>
    <w:rsid w:val="00D95288"/>
    <w:rsid w:val="00D95391"/>
    <w:rsid w:val="00D95766"/>
    <w:rsid w:val="00D9678A"/>
    <w:rsid w:val="00D97B16"/>
    <w:rsid w:val="00D97C01"/>
    <w:rsid w:val="00DA0280"/>
    <w:rsid w:val="00DA0302"/>
    <w:rsid w:val="00DA03C7"/>
    <w:rsid w:val="00DA0B7D"/>
    <w:rsid w:val="00DA1C26"/>
    <w:rsid w:val="00DA1F4C"/>
    <w:rsid w:val="00DA20CA"/>
    <w:rsid w:val="00DA239A"/>
    <w:rsid w:val="00DA2C8C"/>
    <w:rsid w:val="00DA501F"/>
    <w:rsid w:val="00DA576F"/>
    <w:rsid w:val="00DA5BCC"/>
    <w:rsid w:val="00DA5D7C"/>
    <w:rsid w:val="00DA6279"/>
    <w:rsid w:val="00DA65F6"/>
    <w:rsid w:val="00DA6A7D"/>
    <w:rsid w:val="00DA7F52"/>
    <w:rsid w:val="00DB018D"/>
    <w:rsid w:val="00DB0271"/>
    <w:rsid w:val="00DB0336"/>
    <w:rsid w:val="00DB11EF"/>
    <w:rsid w:val="00DB14B2"/>
    <w:rsid w:val="00DB2146"/>
    <w:rsid w:val="00DB2A83"/>
    <w:rsid w:val="00DB4296"/>
    <w:rsid w:val="00DB4D4A"/>
    <w:rsid w:val="00DB501F"/>
    <w:rsid w:val="00DB6502"/>
    <w:rsid w:val="00DB72AE"/>
    <w:rsid w:val="00DB7BB3"/>
    <w:rsid w:val="00DB7E7B"/>
    <w:rsid w:val="00DB7E82"/>
    <w:rsid w:val="00DC03BE"/>
    <w:rsid w:val="00DC0423"/>
    <w:rsid w:val="00DC0ED6"/>
    <w:rsid w:val="00DC1E67"/>
    <w:rsid w:val="00DC20ED"/>
    <w:rsid w:val="00DC63E9"/>
    <w:rsid w:val="00DC6990"/>
    <w:rsid w:val="00DC77BB"/>
    <w:rsid w:val="00DC7CB3"/>
    <w:rsid w:val="00DC7E24"/>
    <w:rsid w:val="00DD0A0B"/>
    <w:rsid w:val="00DD0CFF"/>
    <w:rsid w:val="00DD1387"/>
    <w:rsid w:val="00DD1910"/>
    <w:rsid w:val="00DD24ED"/>
    <w:rsid w:val="00DD2FAE"/>
    <w:rsid w:val="00DD3086"/>
    <w:rsid w:val="00DD36AE"/>
    <w:rsid w:val="00DD5B8D"/>
    <w:rsid w:val="00DD626D"/>
    <w:rsid w:val="00DD6308"/>
    <w:rsid w:val="00DD6332"/>
    <w:rsid w:val="00DD6E8A"/>
    <w:rsid w:val="00DD71D6"/>
    <w:rsid w:val="00DE0EF3"/>
    <w:rsid w:val="00DE2948"/>
    <w:rsid w:val="00DE37A2"/>
    <w:rsid w:val="00DE3B65"/>
    <w:rsid w:val="00DE45E6"/>
    <w:rsid w:val="00DE4EE3"/>
    <w:rsid w:val="00DE61D4"/>
    <w:rsid w:val="00DE6C12"/>
    <w:rsid w:val="00DE70DD"/>
    <w:rsid w:val="00DE7BA8"/>
    <w:rsid w:val="00DE7E73"/>
    <w:rsid w:val="00DE7EB2"/>
    <w:rsid w:val="00DEF87C"/>
    <w:rsid w:val="00DF1869"/>
    <w:rsid w:val="00DF226D"/>
    <w:rsid w:val="00DF2DAF"/>
    <w:rsid w:val="00DF2E07"/>
    <w:rsid w:val="00DF3E6B"/>
    <w:rsid w:val="00DF3F80"/>
    <w:rsid w:val="00DF5DFE"/>
    <w:rsid w:val="00DF61AA"/>
    <w:rsid w:val="00DF6DA0"/>
    <w:rsid w:val="00DF7D44"/>
    <w:rsid w:val="00DF7EB8"/>
    <w:rsid w:val="00E01050"/>
    <w:rsid w:val="00E0166F"/>
    <w:rsid w:val="00E01D57"/>
    <w:rsid w:val="00E01D5E"/>
    <w:rsid w:val="00E02CE9"/>
    <w:rsid w:val="00E03399"/>
    <w:rsid w:val="00E03FCE"/>
    <w:rsid w:val="00E04E63"/>
    <w:rsid w:val="00E051B1"/>
    <w:rsid w:val="00E05592"/>
    <w:rsid w:val="00E05C2F"/>
    <w:rsid w:val="00E05C96"/>
    <w:rsid w:val="00E06675"/>
    <w:rsid w:val="00E0698D"/>
    <w:rsid w:val="00E06D9D"/>
    <w:rsid w:val="00E06DBE"/>
    <w:rsid w:val="00E06E70"/>
    <w:rsid w:val="00E0745A"/>
    <w:rsid w:val="00E07C39"/>
    <w:rsid w:val="00E10E6D"/>
    <w:rsid w:val="00E11174"/>
    <w:rsid w:val="00E11A90"/>
    <w:rsid w:val="00E11AF5"/>
    <w:rsid w:val="00E12541"/>
    <w:rsid w:val="00E138FE"/>
    <w:rsid w:val="00E13C1E"/>
    <w:rsid w:val="00E13E69"/>
    <w:rsid w:val="00E1451B"/>
    <w:rsid w:val="00E1538F"/>
    <w:rsid w:val="00E15EF3"/>
    <w:rsid w:val="00E16080"/>
    <w:rsid w:val="00E16475"/>
    <w:rsid w:val="00E1673B"/>
    <w:rsid w:val="00E16851"/>
    <w:rsid w:val="00E16B59"/>
    <w:rsid w:val="00E17BDE"/>
    <w:rsid w:val="00E206B4"/>
    <w:rsid w:val="00E218BC"/>
    <w:rsid w:val="00E21E3B"/>
    <w:rsid w:val="00E21F3C"/>
    <w:rsid w:val="00E22B74"/>
    <w:rsid w:val="00E235EA"/>
    <w:rsid w:val="00E2381D"/>
    <w:rsid w:val="00E23DF7"/>
    <w:rsid w:val="00E242ED"/>
    <w:rsid w:val="00E248C8"/>
    <w:rsid w:val="00E2604E"/>
    <w:rsid w:val="00E26437"/>
    <w:rsid w:val="00E266EB"/>
    <w:rsid w:val="00E26B2E"/>
    <w:rsid w:val="00E27022"/>
    <w:rsid w:val="00E31308"/>
    <w:rsid w:val="00E313A3"/>
    <w:rsid w:val="00E31AA3"/>
    <w:rsid w:val="00E321FF"/>
    <w:rsid w:val="00E328DF"/>
    <w:rsid w:val="00E32BFB"/>
    <w:rsid w:val="00E32D08"/>
    <w:rsid w:val="00E334B1"/>
    <w:rsid w:val="00E33C11"/>
    <w:rsid w:val="00E350FB"/>
    <w:rsid w:val="00E354A9"/>
    <w:rsid w:val="00E35880"/>
    <w:rsid w:val="00E3795D"/>
    <w:rsid w:val="00E40F04"/>
    <w:rsid w:val="00E41250"/>
    <w:rsid w:val="00E41649"/>
    <w:rsid w:val="00E4206E"/>
    <w:rsid w:val="00E42AA6"/>
    <w:rsid w:val="00E43B5F"/>
    <w:rsid w:val="00E44974"/>
    <w:rsid w:val="00E44D77"/>
    <w:rsid w:val="00E44E80"/>
    <w:rsid w:val="00E47043"/>
    <w:rsid w:val="00E478F6"/>
    <w:rsid w:val="00E50257"/>
    <w:rsid w:val="00E502C7"/>
    <w:rsid w:val="00E536E3"/>
    <w:rsid w:val="00E54508"/>
    <w:rsid w:val="00E55C2D"/>
    <w:rsid w:val="00E563FE"/>
    <w:rsid w:val="00E578E4"/>
    <w:rsid w:val="00E604D7"/>
    <w:rsid w:val="00E60518"/>
    <w:rsid w:val="00E610F6"/>
    <w:rsid w:val="00E61381"/>
    <w:rsid w:val="00E633F1"/>
    <w:rsid w:val="00E6361E"/>
    <w:rsid w:val="00E64242"/>
    <w:rsid w:val="00E662F0"/>
    <w:rsid w:val="00E66757"/>
    <w:rsid w:val="00E672A6"/>
    <w:rsid w:val="00E67A9F"/>
    <w:rsid w:val="00E67CD7"/>
    <w:rsid w:val="00E70E03"/>
    <w:rsid w:val="00E725AA"/>
    <w:rsid w:val="00E73257"/>
    <w:rsid w:val="00E749FB"/>
    <w:rsid w:val="00E74B8A"/>
    <w:rsid w:val="00E754EF"/>
    <w:rsid w:val="00E75797"/>
    <w:rsid w:val="00E76361"/>
    <w:rsid w:val="00E76961"/>
    <w:rsid w:val="00E76D1A"/>
    <w:rsid w:val="00E76F6C"/>
    <w:rsid w:val="00E77F2B"/>
    <w:rsid w:val="00E80900"/>
    <w:rsid w:val="00E80D18"/>
    <w:rsid w:val="00E80D34"/>
    <w:rsid w:val="00E816ED"/>
    <w:rsid w:val="00E8204B"/>
    <w:rsid w:val="00E82829"/>
    <w:rsid w:val="00E82DCE"/>
    <w:rsid w:val="00E83F97"/>
    <w:rsid w:val="00E83FB7"/>
    <w:rsid w:val="00E841C6"/>
    <w:rsid w:val="00E84248"/>
    <w:rsid w:val="00E8455D"/>
    <w:rsid w:val="00E84E9F"/>
    <w:rsid w:val="00E85B78"/>
    <w:rsid w:val="00E86301"/>
    <w:rsid w:val="00E867AC"/>
    <w:rsid w:val="00E87904"/>
    <w:rsid w:val="00E900F5"/>
    <w:rsid w:val="00E92A84"/>
    <w:rsid w:val="00E937A9"/>
    <w:rsid w:val="00E9393B"/>
    <w:rsid w:val="00E93D2C"/>
    <w:rsid w:val="00E942D4"/>
    <w:rsid w:val="00E94563"/>
    <w:rsid w:val="00E94911"/>
    <w:rsid w:val="00E96506"/>
    <w:rsid w:val="00E967BD"/>
    <w:rsid w:val="00E96B18"/>
    <w:rsid w:val="00E973FE"/>
    <w:rsid w:val="00E97847"/>
    <w:rsid w:val="00E97ABA"/>
    <w:rsid w:val="00EA20BE"/>
    <w:rsid w:val="00EA2155"/>
    <w:rsid w:val="00EA314E"/>
    <w:rsid w:val="00EA32F2"/>
    <w:rsid w:val="00EA365D"/>
    <w:rsid w:val="00EA3D99"/>
    <w:rsid w:val="00EA4035"/>
    <w:rsid w:val="00EA481D"/>
    <w:rsid w:val="00EA4A42"/>
    <w:rsid w:val="00EA4EB8"/>
    <w:rsid w:val="00EA5038"/>
    <w:rsid w:val="00EA569C"/>
    <w:rsid w:val="00EA6041"/>
    <w:rsid w:val="00EA7124"/>
    <w:rsid w:val="00EA760A"/>
    <w:rsid w:val="00EA7615"/>
    <w:rsid w:val="00EA77AB"/>
    <w:rsid w:val="00EA7DB2"/>
    <w:rsid w:val="00EB0281"/>
    <w:rsid w:val="00EB03C3"/>
    <w:rsid w:val="00EB07CD"/>
    <w:rsid w:val="00EB0B8E"/>
    <w:rsid w:val="00EB3076"/>
    <w:rsid w:val="00EB321C"/>
    <w:rsid w:val="00EB3443"/>
    <w:rsid w:val="00EB39B3"/>
    <w:rsid w:val="00EB3A62"/>
    <w:rsid w:val="00EB3DC6"/>
    <w:rsid w:val="00EB3FFC"/>
    <w:rsid w:val="00EB46CE"/>
    <w:rsid w:val="00EB5D74"/>
    <w:rsid w:val="00EB6F36"/>
    <w:rsid w:val="00EB73BB"/>
    <w:rsid w:val="00EB774B"/>
    <w:rsid w:val="00EB7A02"/>
    <w:rsid w:val="00EC0B2D"/>
    <w:rsid w:val="00EC1687"/>
    <w:rsid w:val="00EC374A"/>
    <w:rsid w:val="00EC4003"/>
    <w:rsid w:val="00EC4AF9"/>
    <w:rsid w:val="00EC4F5F"/>
    <w:rsid w:val="00EC7019"/>
    <w:rsid w:val="00ED0053"/>
    <w:rsid w:val="00ED0E82"/>
    <w:rsid w:val="00ED0EDE"/>
    <w:rsid w:val="00ED14DD"/>
    <w:rsid w:val="00ED154C"/>
    <w:rsid w:val="00ED1CC2"/>
    <w:rsid w:val="00ED38E5"/>
    <w:rsid w:val="00ED51D2"/>
    <w:rsid w:val="00ED5403"/>
    <w:rsid w:val="00ED59F4"/>
    <w:rsid w:val="00ED5C25"/>
    <w:rsid w:val="00ED640F"/>
    <w:rsid w:val="00ED680F"/>
    <w:rsid w:val="00ED69B2"/>
    <w:rsid w:val="00ED7E88"/>
    <w:rsid w:val="00EE02F9"/>
    <w:rsid w:val="00EE06C5"/>
    <w:rsid w:val="00EE1396"/>
    <w:rsid w:val="00EE1640"/>
    <w:rsid w:val="00EE1C5B"/>
    <w:rsid w:val="00EE25DB"/>
    <w:rsid w:val="00EE2892"/>
    <w:rsid w:val="00EE2F57"/>
    <w:rsid w:val="00EE3DB6"/>
    <w:rsid w:val="00EE3E44"/>
    <w:rsid w:val="00EE4CFB"/>
    <w:rsid w:val="00EE537D"/>
    <w:rsid w:val="00EE56DF"/>
    <w:rsid w:val="00EE677E"/>
    <w:rsid w:val="00EE76FE"/>
    <w:rsid w:val="00EF0613"/>
    <w:rsid w:val="00EF1205"/>
    <w:rsid w:val="00EF14D9"/>
    <w:rsid w:val="00EF16C8"/>
    <w:rsid w:val="00EF26E4"/>
    <w:rsid w:val="00EF2C12"/>
    <w:rsid w:val="00EF3B78"/>
    <w:rsid w:val="00EF3EA2"/>
    <w:rsid w:val="00EF40C5"/>
    <w:rsid w:val="00EF496B"/>
    <w:rsid w:val="00EF4E93"/>
    <w:rsid w:val="00EF5B1E"/>
    <w:rsid w:val="00EF5C21"/>
    <w:rsid w:val="00EF6B95"/>
    <w:rsid w:val="00EF6BA9"/>
    <w:rsid w:val="00EF7B7E"/>
    <w:rsid w:val="00F00B04"/>
    <w:rsid w:val="00F00B3C"/>
    <w:rsid w:val="00F019C7"/>
    <w:rsid w:val="00F02330"/>
    <w:rsid w:val="00F02685"/>
    <w:rsid w:val="00F027AD"/>
    <w:rsid w:val="00F02C4A"/>
    <w:rsid w:val="00F02F68"/>
    <w:rsid w:val="00F03183"/>
    <w:rsid w:val="00F0429F"/>
    <w:rsid w:val="00F042DA"/>
    <w:rsid w:val="00F04712"/>
    <w:rsid w:val="00F04CE1"/>
    <w:rsid w:val="00F04F73"/>
    <w:rsid w:val="00F05473"/>
    <w:rsid w:val="00F05A0B"/>
    <w:rsid w:val="00F05A11"/>
    <w:rsid w:val="00F05A87"/>
    <w:rsid w:val="00F05FD3"/>
    <w:rsid w:val="00F069A3"/>
    <w:rsid w:val="00F07353"/>
    <w:rsid w:val="00F10A17"/>
    <w:rsid w:val="00F10D0E"/>
    <w:rsid w:val="00F112BA"/>
    <w:rsid w:val="00F114FB"/>
    <w:rsid w:val="00F123FE"/>
    <w:rsid w:val="00F13024"/>
    <w:rsid w:val="00F14349"/>
    <w:rsid w:val="00F14437"/>
    <w:rsid w:val="00F14A5F"/>
    <w:rsid w:val="00F15E51"/>
    <w:rsid w:val="00F15E97"/>
    <w:rsid w:val="00F1703D"/>
    <w:rsid w:val="00F17A9E"/>
    <w:rsid w:val="00F20A9A"/>
    <w:rsid w:val="00F20C2E"/>
    <w:rsid w:val="00F21ECA"/>
    <w:rsid w:val="00F23813"/>
    <w:rsid w:val="00F24A1A"/>
    <w:rsid w:val="00F24A30"/>
    <w:rsid w:val="00F25C66"/>
    <w:rsid w:val="00F2706D"/>
    <w:rsid w:val="00F3053C"/>
    <w:rsid w:val="00F30E99"/>
    <w:rsid w:val="00F31A80"/>
    <w:rsid w:val="00F31C0E"/>
    <w:rsid w:val="00F327E2"/>
    <w:rsid w:val="00F32AAB"/>
    <w:rsid w:val="00F330F0"/>
    <w:rsid w:val="00F33F13"/>
    <w:rsid w:val="00F34947"/>
    <w:rsid w:val="00F34F2B"/>
    <w:rsid w:val="00F36170"/>
    <w:rsid w:val="00F377C8"/>
    <w:rsid w:val="00F378D0"/>
    <w:rsid w:val="00F37AE1"/>
    <w:rsid w:val="00F37D32"/>
    <w:rsid w:val="00F37F2F"/>
    <w:rsid w:val="00F4029A"/>
    <w:rsid w:val="00F40977"/>
    <w:rsid w:val="00F40EA0"/>
    <w:rsid w:val="00F42CB9"/>
    <w:rsid w:val="00F42EC6"/>
    <w:rsid w:val="00F4306F"/>
    <w:rsid w:val="00F43F04"/>
    <w:rsid w:val="00F448BD"/>
    <w:rsid w:val="00F44B84"/>
    <w:rsid w:val="00F46DA2"/>
    <w:rsid w:val="00F4726D"/>
    <w:rsid w:val="00F47933"/>
    <w:rsid w:val="00F47B28"/>
    <w:rsid w:val="00F503A3"/>
    <w:rsid w:val="00F50C11"/>
    <w:rsid w:val="00F50D1A"/>
    <w:rsid w:val="00F51E43"/>
    <w:rsid w:val="00F53175"/>
    <w:rsid w:val="00F53575"/>
    <w:rsid w:val="00F53A01"/>
    <w:rsid w:val="00F54273"/>
    <w:rsid w:val="00F54C5B"/>
    <w:rsid w:val="00F54F42"/>
    <w:rsid w:val="00F56831"/>
    <w:rsid w:val="00F56B80"/>
    <w:rsid w:val="00F56FCA"/>
    <w:rsid w:val="00F5795D"/>
    <w:rsid w:val="00F60169"/>
    <w:rsid w:val="00F60809"/>
    <w:rsid w:val="00F60D55"/>
    <w:rsid w:val="00F60F0D"/>
    <w:rsid w:val="00F61288"/>
    <w:rsid w:val="00F61785"/>
    <w:rsid w:val="00F62845"/>
    <w:rsid w:val="00F62AD9"/>
    <w:rsid w:val="00F636C8"/>
    <w:rsid w:val="00F6381F"/>
    <w:rsid w:val="00F63CF2"/>
    <w:rsid w:val="00F63FC8"/>
    <w:rsid w:val="00F644CF"/>
    <w:rsid w:val="00F6454B"/>
    <w:rsid w:val="00F64823"/>
    <w:rsid w:val="00F64BF2"/>
    <w:rsid w:val="00F64F5A"/>
    <w:rsid w:val="00F650A4"/>
    <w:rsid w:val="00F66818"/>
    <w:rsid w:val="00F673E6"/>
    <w:rsid w:val="00F67BCD"/>
    <w:rsid w:val="00F7025F"/>
    <w:rsid w:val="00F70916"/>
    <w:rsid w:val="00F70F58"/>
    <w:rsid w:val="00F710AB"/>
    <w:rsid w:val="00F714E2"/>
    <w:rsid w:val="00F71AA4"/>
    <w:rsid w:val="00F71BB3"/>
    <w:rsid w:val="00F7348D"/>
    <w:rsid w:val="00F73595"/>
    <w:rsid w:val="00F735C5"/>
    <w:rsid w:val="00F73796"/>
    <w:rsid w:val="00F7380A"/>
    <w:rsid w:val="00F73BCE"/>
    <w:rsid w:val="00F73FBD"/>
    <w:rsid w:val="00F740E9"/>
    <w:rsid w:val="00F74814"/>
    <w:rsid w:val="00F74993"/>
    <w:rsid w:val="00F74E8B"/>
    <w:rsid w:val="00F74F27"/>
    <w:rsid w:val="00F75D53"/>
    <w:rsid w:val="00F766C0"/>
    <w:rsid w:val="00F771D6"/>
    <w:rsid w:val="00F77275"/>
    <w:rsid w:val="00F774FA"/>
    <w:rsid w:val="00F777E4"/>
    <w:rsid w:val="00F779B9"/>
    <w:rsid w:val="00F77F0B"/>
    <w:rsid w:val="00F80297"/>
    <w:rsid w:val="00F80858"/>
    <w:rsid w:val="00F82265"/>
    <w:rsid w:val="00F832B8"/>
    <w:rsid w:val="00F83575"/>
    <w:rsid w:val="00F83739"/>
    <w:rsid w:val="00F83F46"/>
    <w:rsid w:val="00F848BE"/>
    <w:rsid w:val="00F85A1B"/>
    <w:rsid w:val="00F85C21"/>
    <w:rsid w:val="00F85DC1"/>
    <w:rsid w:val="00F86761"/>
    <w:rsid w:val="00F90750"/>
    <w:rsid w:val="00F90965"/>
    <w:rsid w:val="00F923A1"/>
    <w:rsid w:val="00F92F06"/>
    <w:rsid w:val="00F93E34"/>
    <w:rsid w:val="00F9448B"/>
    <w:rsid w:val="00F95884"/>
    <w:rsid w:val="00F96534"/>
    <w:rsid w:val="00F975F4"/>
    <w:rsid w:val="00F97958"/>
    <w:rsid w:val="00FA0AD2"/>
    <w:rsid w:val="00FA0E87"/>
    <w:rsid w:val="00FA1C09"/>
    <w:rsid w:val="00FA2061"/>
    <w:rsid w:val="00FA20C8"/>
    <w:rsid w:val="00FA25D1"/>
    <w:rsid w:val="00FA2667"/>
    <w:rsid w:val="00FA274B"/>
    <w:rsid w:val="00FA2A51"/>
    <w:rsid w:val="00FA3A8E"/>
    <w:rsid w:val="00FA4573"/>
    <w:rsid w:val="00FA49C7"/>
    <w:rsid w:val="00FA4FD2"/>
    <w:rsid w:val="00FA58D2"/>
    <w:rsid w:val="00FA6200"/>
    <w:rsid w:val="00FA7266"/>
    <w:rsid w:val="00FA766F"/>
    <w:rsid w:val="00FA76D5"/>
    <w:rsid w:val="00FA7BE0"/>
    <w:rsid w:val="00FB0163"/>
    <w:rsid w:val="00FB062E"/>
    <w:rsid w:val="00FB1170"/>
    <w:rsid w:val="00FB1942"/>
    <w:rsid w:val="00FB1E6C"/>
    <w:rsid w:val="00FB2A5C"/>
    <w:rsid w:val="00FB34BD"/>
    <w:rsid w:val="00FB3BFB"/>
    <w:rsid w:val="00FB4139"/>
    <w:rsid w:val="00FB4338"/>
    <w:rsid w:val="00FB707B"/>
    <w:rsid w:val="00FB791F"/>
    <w:rsid w:val="00FC1BD0"/>
    <w:rsid w:val="00FC1FD5"/>
    <w:rsid w:val="00FC2376"/>
    <w:rsid w:val="00FC4282"/>
    <w:rsid w:val="00FC5D45"/>
    <w:rsid w:val="00FC7D76"/>
    <w:rsid w:val="00FD0C80"/>
    <w:rsid w:val="00FD148E"/>
    <w:rsid w:val="00FD1ACC"/>
    <w:rsid w:val="00FD1CA5"/>
    <w:rsid w:val="00FD20AC"/>
    <w:rsid w:val="00FD2124"/>
    <w:rsid w:val="00FD5104"/>
    <w:rsid w:val="00FD5190"/>
    <w:rsid w:val="00FD559A"/>
    <w:rsid w:val="00FD57C8"/>
    <w:rsid w:val="00FD5B73"/>
    <w:rsid w:val="00FD643E"/>
    <w:rsid w:val="00FD6568"/>
    <w:rsid w:val="00FD6D56"/>
    <w:rsid w:val="00FD7833"/>
    <w:rsid w:val="00FD7DD1"/>
    <w:rsid w:val="00FE0024"/>
    <w:rsid w:val="00FE07DC"/>
    <w:rsid w:val="00FE1093"/>
    <w:rsid w:val="00FE2CD5"/>
    <w:rsid w:val="00FE3318"/>
    <w:rsid w:val="00FE4869"/>
    <w:rsid w:val="00FE4A91"/>
    <w:rsid w:val="00FE4F4D"/>
    <w:rsid w:val="00FE58C5"/>
    <w:rsid w:val="00FE5F01"/>
    <w:rsid w:val="00FE698A"/>
    <w:rsid w:val="00FE6FAA"/>
    <w:rsid w:val="00FE716D"/>
    <w:rsid w:val="00FE71BE"/>
    <w:rsid w:val="00FF0213"/>
    <w:rsid w:val="00FF0A7C"/>
    <w:rsid w:val="00FF20A1"/>
    <w:rsid w:val="00FF2A6B"/>
    <w:rsid w:val="00FF3A43"/>
    <w:rsid w:val="00FF4133"/>
    <w:rsid w:val="00FF58EB"/>
    <w:rsid w:val="00FF5C47"/>
    <w:rsid w:val="00FF5FB4"/>
    <w:rsid w:val="00FF6268"/>
    <w:rsid w:val="00FF6880"/>
    <w:rsid w:val="00FF78A9"/>
    <w:rsid w:val="00FF7DB1"/>
    <w:rsid w:val="012965BF"/>
    <w:rsid w:val="01964CA0"/>
    <w:rsid w:val="021CE6FA"/>
    <w:rsid w:val="02249F67"/>
    <w:rsid w:val="02417D1F"/>
    <w:rsid w:val="02AEC41D"/>
    <w:rsid w:val="03167798"/>
    <w:rsid w:val="0379CAE4"/>
    <w:rsid w:val="0394EE4D"/>
    <w:rsid w:val="04A30F5C"/>
    <w:rsid w:val="04D76005"/>
    <w:rsid w:val="0575FAD0"/>
    <w:rsid w:val="05F6E295"/>
    <w:rsid w:val="0614C168"/>
    <w:rsid w:val="068746D6"/>
    <w:rsid w:val="069F7219"/>
    <w:rsid w:val="06B96A3F"/>
    <w:rsid w:val="06BE13F1"/>
    <w:rsid w:val="092D7ECC"/>
    <w:rsid w:val="096AA4AE"/>
    <w:rsid w:val="09E46B22"/>
    <w:rsid w:val="0B0C28A5"/>
    <w:rsid w:val="0CE28994"/>
    <w:rsid w:val="0F66325D"/>
    <w:rsid w:val="0FA9A23E"/>
    <w:rsid w:val="106C09C4"/>
    <w:rsid w:val="10ABEA77"/>
    <w:rsid w:val="10AE8B8B"/>
    <w:rsid w:val="11084090"/>
    <w:rsid w:val="1123DAEB"/>
    <w:rsid w:val="11C7D4E9"/>
    <w:rsid w:val="120BE2E7"/>
    <w:rsid w:val="12C7A397"/>
    <w:rsid w:val="13B0ED6B"/>
    <w:rsid w:val="15783440"/>
    <w:rsid w:val="15CF0720"/>
    <w:rsid w:val="162CA682"/>
    <w:rsid w:val="166F6000"/>
    <w:rsid w:val="16AB19A2"/>
    <w:rsid w:val="16F66985"/>
    <w:rsid w:val="178D39BE"/>
    <w:rsid w:val="1808A65D"/>
    <w:rsid w:val="18140E5A"/>
    <w:rsid w:val="183FCD41"/>
    <w:rsid w:val="18A87F26"/>
    <w:rsid w:val="19200890"/>
    <w:rsid w:val="194E7C96"/>
    <w:rsid w:val="199A200D"/>
    <w:rsid w:val="1A4A8110"/>
    <w:rsid w:val="1A61AC17"/>
    <w:rsid w:val="1AF1D9F3"/>
    <w:rsid w:val="1B3A3061"/>
    <w:rsid w:val="1B831FAF"/>
    <w:rsid w:val="1C75C362"/>
    <w:rsid w:val="1D20BA95"/>
    <w:rsid w:val="1D6473C9"/>
    <w:rsid w:val="1D89DB8C"/>
    <w:rsid w:val="1DEB9C0F"/>
    <w:rsid w:val="1E135F3E"/>
    <w:rsid w:val="1E3C7AF9"/>
    <w:rsid w:val="1F06FFC3"/>
    <w:rsid w:val="1F7D39EF"/>
    <w:rsid w:val="1FB03143"/>
    <w:rsid w:val="1FF051BD"/>
    <w:rsid w:val="2073CF86"/>
    <w:rsid w:val="2106520D"/>
    <w:rsid w:val="22A18730"/>
    <w:rsid w:val="22A5D2B6"/>
    <w:rsid w:val="22FE9C82"/>
    <w:rsid w:val="231AFE16"/>
    <w:rsid w:val="2414EF81"/>
    <w:rsid w:val="245A94F3"/>
    <w:rsid w:val="24BFC1EB"/>
    <w:rsid w:val="2510D309"/>
    <w:rsid w:val="25CFE54F"/>
    <w:rsid w:val="26066647"/>
    <w:rsid w:val="26AB58E3"/>
    <w:rsid w:val="27D7FAAE"/>
    <w:rsid w:val="27F599BA"/>
    <w:rsid w:val="29B80610"/>
    <w:rsid w:val="2A0EFD50"/>
    <w:rsid w:val="2A9CC61E"/>
    <w:rsid w:val="2AB40BC9"/>
    <w:rsid w:val="2B975566"/>
    <w:rsid w:val="2BDA7BC2"/>
    <w:rsid w:val="2BE08207"/>
    <w:rsid w:val="2C77A617"/>
    <w:rsid w:val="2C7A0748"/>
    <w:rsid w:val="2D00F738"/>
    <w:rsid w:val="2D3300FB"/>
    <w:rsid w:val="2D482F61"/>
    <w:rsid w:val="2D6CF55A"/>
    <w:rsid w:val="2E7DD1F2"/>
    <w:rsid w:val="2EAF6A96"/>
    <w:rsid w:val="2FBE42A7"/>
    <w:rsid w:val="30C32DF6"/>
    <w:rsid w:val="313597B4"/>
    <w:rsid w:val="31864B59"/>
    <w:rsid w:val="325E2A9B"/>
    <w:rsid w:val="329B75CD"/>
    <w:rsid w:val="32A7083A"/>
    <w:rsid w:val="3364991E"/>
    <w:rsid w:val="33F42BE8"/>
    <w:rsid w:val="341BA3D9"/>
    <w:rsid w:val="34D1C0D3"/>
    <w:rsid w:val="34F3DDDA"/>
    <w:rsid w:val="34F41B43"/>
    <w:rsid w:val="354060CA"/>
    <w:rsid w:val="356A5622"/>
    <w:rsid w:val="36435289"/>
    <w:rsid w:val="36A6DD5F"/>
    <w:rsid w:val="36B6E0E2"/>
    <w:rsid w:val="36C20217"/>
    <w:rsid w:val="3755C516"/>
    <w:rsid w:val="388E69C0"/>
    <w:rsid w:val="38B26503"/>
    <w:rsid w:val="392EDA04"/>
    <w:rsid w:val="39348988"/>
    <w:rsid w:val="396344F5"/>
    <w:rsid w:val="398FB14D"/>
    <w:rsid w:val="39FD5945"/>
    <w:rsid w:val="39FFA517"/>
    <w:rsid w:val="3A399960"/>
    <w:rsid w:val="3C060160"/>
    <w:rsid w:val="3C82C5A6"/>
    <w:rsid w:val="3CC9B5CE"/>
    <w:rsid w:val="3DC2A332"/>
    <w:rsid w:val="3EAB4F6F"/>
    <w:rsid w:val="3F8185D1"/>
    <w:rsid w:val="4108FD06"/>
    <w:rsid w:val="43C15206"/>
    <w:rsid w:val="43EB1DC2"/>
    <w:rsid w:val="44C90922"/>
    <w:rsid w:val="44D49727"/>
    <w:rsid w:val="45FA1089"/>
    <w:rsid w:val="46031D4F"/>
    <w:rsid w:val="466E18A8"/>
    <w:rsid w:val="46815C36"/>
    <w:rsid w:val="46FF72FA"/>
    <w:rsid w:val="476D1CE0"/>
    <w:rsid w:val="47C1FE86"/>
    <w:rsid w:val="47F82E1B"/>
    <w:rsid w:val="480EE9E3"/>
    <w:rsid w:val="486320AE"/>
    <w:rsid w:val="48BEAA23"/>
    <w:rsid w:val="49A7FBDA"/>
    <w:rsid w:val="4A09308C"/>
    <w:rsid w:val="4ACAEC71"/>
    <w:rsid w:val="4D74647A"/>
    <w:rsid w:val="51101740"/>
    <w:rsid w:val="51A61D73"/>
    <w:rsid w:val="52FA6514"/>
    <w:rsid w:val="53E074A5"/>
    <w:rsid w:val="5420A3D9"/>
    <w:rsid w:val="544D4425"/>
    <w:rsid w:val="54C7DD5C"/>
    <w:rsid w:val="55311411"/>
    <w:rsid w:val="568F1295"/>
    <w:rsid w:val="569C6702"/>
    <w:rsid w:val="56EED7C1"/>
    <w:rsid w:val="57056237"/>
    <w:rsid w:val="57D87234"/>
    <w:rsid w:val="583946BF"/>
    <w:rsid w:val="58EF4C46"/>
    <w:rsid w:val="5919C5E5"/>
    <w:rsid w:val="59A8C180"/>
    <w:rsid w:val="5A70EE32"/>
    <w:rsid w:val="5A78158C"/>
    <w:rsid w:val="5A8D8819"/>
    <w:rsid w:val="5A8FE961"/>
    <w:rsid w:val="5AF19C68"/>
    <w:rsid w:val="5B04ED2F"/>
    <w:rsid w:val="5B56F690"/>
    <w:rsid w:val="5C694CFD"/>
    <w:rsid w:val="5CA20FA1"/>
    <w:rsid w:val="5DACC463"/>
    <w:rsid w:val="5DE04B22"/>
    <w:rsid w:val="5E70E7CD"/>
    <w:rsid w:val="5F11670B"/>
    <w:rsid w:val="61494969"/>
    <w:rsid w:val="62003C0D"/>
    <w:rsid w:val="627C131B"/>
    <w:rsid w:val="64638502"/>
    <w:rsid w:val="64B7B80F"/>
    <w:rsid w:val="656479C7"/>
    <w:rsid w:val="6567C833"/>
    <w:rsid w:val="663F1F51"/>
    <w:rsid w:val="664EC48F"/>
    <w:rsid w:val="669B4EC6"/>
    <w:rsid w:val="672AE6A8"/>
    <w:rsid w:val="67C0DE10"/>
    <w:rsid w:val="6A12C4C3"/>
    <w:rsid w:val="6A73C026"/>
    <w:rsid w:val="6A8D0F1F"/>
    <w:rsid w:val="6AC2CCAD"/>
    <w:rsid w:val="6B9B567C"/>
    <w:rsid w:val="6C21150D"/>
    <w:rsid w:val="6C9113F5"/>
    <w:rsid w:val="6DB4014E"/>
    <w:rsid w:val="6DB63170"/>
    <w:rsid w:val="6E93EC4C"/>
    <w:rsid w:val="6EF3D955"/>
    <w:rsid w:val="6F1E154B"/>
    <w:rsid w:val="6F4341ED"/>
    <w:rsid w:val="71F7E78A"/>
    <w:rsid w:val="71FB2296"/>
    <w:rsid w:val="7213CD3A"/>
    <w:rsid w:val="7226F0BB"/>
    <w:rsid w:val="724EEF6A"/>
    <w:rsid w:val="72B4DB15"/>
    <w:rsid w:val="73E88C0D"/>
    <w:rsid w:val="745B7EA4"/>
    <w:rsid w:val="74A6F9E2"/>
    <w:rsid w:val="74C5BC7D"/>
    <w:rsid w:val="7514A610"/>
    <w:rsid w:val="75180379"/>
    <w:rsid w:val="752C28DE"/>
    <w:rsid w:val="76A6E1F9"/>
    <w:rsid w:val="770C3595"/>
    <w:rsid w:val="77E08A4F"/>
    <w:rsid w:val="78F0790A"/>
    <w:rsid w:val="78F4A19C"/>
    <w:rsid w:val="79405B25"/>
    <w:rsid w:val="7B011013"/>
    <w:rsid w:val="7B173C9D"/>
    <w:rsid w:val="7B54ED71"/>
    <w:rsid w:val="7B9D3D67"/>
    <w:rsid w:val="7BF08E97"/>
    <w:rsid w:val="7C2B3E9C"/>
    <w:rsid w:val="7E5EB040"/>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01DF73"/>
  <w15:docId w15:val="{A3F24BCE-A13A-4CA7-A218-7E3E4CC50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40" w:line="248" w:lineRule="auto"/>
      <w:ind w:left="2979" w:hanging="464"/>
      <w:jc w:val="both"/>
    </w:pPr>
    <w:rPr>
      <w:rFonts w:ascii="Trebuchet MS" w:eastAsia="Trebuchet MS" w:hAnsi="Trebuchet MS" w:cs="Trebuchet MS"/>
      <w:color w:val="000000"/>
      <w:sz w:val="18"/>
    </w:rPr>
  </w:style>
  <w:style w:type="paragraph" w:styleId="Antrat1">
    <w:name w:val="heading 1"/>
    <w:next w:val="prastasis"/>
    <w:link w:val="Antrat1Diagrama"/>
    <w:uiPriority w:val="9"/>
    <w:qFormat/>
    <w:pPr>
      <w:keepNext/>
      <w:keepLines/>
      <w:numPr>
        <w:numId w:val="2"/>
      </w:numPr>
      <w:spacing w:after="133"/>
      <w:outlineLvl w:val="0"/>
    </w:pPr>
    <w:rPr>
      <w:rFonts w:ascii="Trebuchet MS" w:eastAsia="Trebuchet MS" w:hAnsi="Trebuchet MS" w:cs="Trebuchet MS"/>
      <w:b/>
      <w:color w:val="000000"/>
      <w:sz w:val="18"/>
    </w:rPr>
  </w:style>
  <w:style w:type="paragraph" w:styleId="Antrat2">
    <w:name w:val="heading 2"/>
    <w:next w:val="prastasis"/>
    <w:link w:val="Antrat2Diagrama"/>
    <w:uiPriority w:val="9"/>
    <w:unhideWhenUsed/>
    <w:qFormat/>
    <w:rsid w:val="00214329"/>
    <w:pPr>
      <w:keepNext/>
      <w:keepLines/>
      <w:numPr>
        <w:ilvl w:val="1"/>
        <w:numId w:val="2"/>
      </w:numPr>
      <w:spacing w:after="133"/>
      <w:ind w:left="567" w:hanging="582"/>
      <w:outlineLvl w:val="1"/>
    </w:pPr>
    <w:rPr>
      <w:rFonts w:ascii="Tahoma" w:eastAsia="Trebuchet MS" w:hAnsi="Tahoma" w:cs="Tahoma"/>
      <w:b/>
      <w:color w:val="000000"/>
      <w:sz w:val="18"/>
      <w:szCs w:val="18"/>
    </w:rPr>
  </w:style>
  <w:style w:type="paragraph" w:styleId="Antrat3">
    <w:name w:val="heading 3"/>
    <w:basedOn w:val="Antrat2"/>
    <w:next w:val="prastasis"/>
    <w:link w:val="Antrat3Diagrama"/>
    <w:autoRedefine/>
    <w:uiPriority w:val="9"/>
    <w:unhideWhenUsed/>
    <w:qFormat/>
    <w:rsid w:val="00914E11"/>
    <w:pPr>
      <w:keepNext w:val="0"/>
      <w:keepLines w:val="0"/>
      <w:numPr>
        <w:ilvl w:val="0"/>
        <w:numId w:val="0"/>
      </w:numPr>
      <w:tabs>
        <w:tab w:val="left" w:pos="709"/>
      </w:tabs>
      <w:spacing w:after="0" w:line="276" w:lineRule="auto"/>
      <w:jc w:val="both"/>
      <w:outlineLvl w:val="2"/>
    </w:pPr>
    <w:rPr>
      <w:rFonts w:asciiTheme="minorHAnsi" w:hAnsiTheme="minorHAnsi" w:cstheme="minorHAnsi"/>
      <w:b w:val="0"/>
      <w:bCs/>
      <w:sz w:val="22"/>
      <w:szCs w:val="22"/>
    </w:rPr>
  </w:style>
  <w:style w:type="paragraph" w:styleId="Antrat4">
    <w:name w:val="heading 4"/>
    <w:basedOn w:val="prastasis"/>
    <w:next w:val="prastasis"/>
    <w:link w:val="Antrat4Diagrama"/>
    <w:uiPriority w:val="9"/>
    <w:unhideWhenUsed/>
    <w:qFormat/>
    <w:rsid w:val="006F4AA4"/>
    <w:pPr>
      <w:numPr>
        <w:numId w:val="1"/>
      </w:numPr>
      <w:spacing w:after="120" w:line="247" w:lineRule="auto"/>
      <w:contextualSpacing/>
      <w:outlineLvl w:val="3"/>
    </w:pPr>
    <w:rPr>
      <w:rFonts w:ascii="Tahoma" w:hAnsi="Tahoma" w:cs="Tahoma"/>
    </w:rPr>
  </w:style>
  <w:style w:type="paragraph" w:styleId="Antrat5">
    <w:name w:val="heading 5"/>
    <w:basedOn w:val="prastasis"/>
    <w:next w:val="prastasis"/>
    <w:link w:val="Antrat5Diagrama"/>
    <w:uiPriority w:val="9"/>
    <w:semiHidden/>
    <w:unhideWhenUsed/>
    <w:qFormat/>
    <w:rsid w:val="000304E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
    <w:rPr>
      <w:rFonts w:ascii="Trebuchet MS" w:eastAsia="Trebuchet MS" w:hAnsi="Trebuchet MS" w:cs="Trebuchet MS"/>
      <w:b/>
      <w:color w:val="000000"/>
      <w:sz w:val="18"/>
    </w:rPr>
  </w:style>
  <w:style w:type="character" w:customStyle="1" w:styleId="Antrat2Diagrama">
    <w:name w:val="Antraštė 2 Diagrama"/>
    <w:link w:val="Antrat2"/>
    <w:uiPriority w:val="9"/>
    <w:rsid w:val="00214329"/>
    <w:rPr>
      <w:rFonts w:ascii="Tahoma" w:eastAsia="Trebuchet MS" w:hAnsi="Tahoma" w:cs="Tahoma"/>
      <w:b/>
      <w:color w:val="000000"/>
      <w:sz w:val="18"/>
      <w:szCs w:val="18"/>
    </w:rPr>
  </w:style>
  <w:style w:type="character" w:styleId="Komentaronuoroda">
    <w:name w:val="annotation reference"/>
    <w:basedOn w:val="Numatytasispastraiposriftas"/>
    <w:uiPriority w:val="99"/>
    <w:unhideWhenUsed/>
    <w:rsid w:val="002230E5"/>
    <w:rPr>
      <w:sz w:val="16"/>
      <w:szCs w:val="16"/>
    </w:rPr>
  </w:style>
  <w:style w:type="paragraph" w:styleId="Komentarotekstas">
    <w:name w:val="annotation text"/>
    <w:basedOn w:val="prastasis"/>
    <w:link w:val="KomentarotekstasDiagrama"/>
    <w:unhideWhenUsed/>
    <w:rsid w:val="002230E5"/>
    <w:pPr>
      <w:spacing w:line="240" w:lineRule="auto"/>
    </w:pPr>
    <w:rPr>
      <w:sz w:val="20"/>
      <w:szCs w:val="20"/>
    </w:rPr>
  </w:style>
  <w:style w:type="character" w:customStyle="1" w:styleId="KomentarotekstasDiagrama">
    <w:name w:val="Komentaro tekstas Diagrama"/>
    <w:basedOn w:val="Numatytasispastraiposriftas"/>
    <w:link w:val="Komentarotekstas"/>
    <w:rsid w:val="002230E5"/>
    <w:rPr>
      <w:rFonts w:ascii="Trebuchet MS" w:eastAsia="Trebuchet MS" w:hAnsi="Trebuchet MS" w:cs="Trebuchet MS"/>
      <w:color w:val="000000"/>
      <w:sz w:val="20"/>
      <w:szCs w:val="20"/>
    </w:rPr>
  </w:style>
  <w:style w:type="paragraph" w:styleId="Komentarotema">
    <w:name w:val="annotation subject"/>
    <w:basedOn w:val="Komentarotekstas"/>
    <w:next w:val="Komentarotekstas"/>
    <w:link w:val="KomentarotemaDiagrama"/>
    <w:uiPriority w:val="99"/>
    <w:semiHidden/>
    <w:unhideWhenUsed/>
    <w:rsid w:val="002230E5"/>
    <w:rPr>
      <w:b/>
      <w:bCs/>
    </w:rPr>
  </w:style>
  <w:style w:type="character" w:customStyle="1" w:styleId="KomentarotemaDiagrama">
    <w:name w:val="Komentaro tema Diagrama"/>
    <w:basedOn w:val="KomentarotekstasDiagrama"/>
    <w:link w:val="Komentarotema"/>
    <w:uiPriority w:val="99"/>
    <w:semiHidden/>
    <w:rsid w:val="002230E5"/>
    <w:rPr>
      <w:rFonts w:ascii="Trebuchet MS" w:eastAsia="Trebuchet MS" w:hAnsi="Trebuchet MS" w:cs="Trebuchet MS"/>
      <w:b/>
      <w:bCs/>
      <w:color w:val="000000"/>
      <w:sz w:val="20"/>
      <w:szCs w:val="20"/>
    </w:rPr>
  </w:style>
  <w:style w:type="paragraph" w:styleId="Debesliotekstas">
    <w:name w:val="Balloon Text"/>
    <w:basedOn w:val="prastasis"/>
    <w:link w:val="DebesliotekstasDiagrama"/>
    <w:uiPriority w:val="99"/>
    <w:semiHidden/>
    <w:unhideWhenUsed/>
    <w:rsid w:val="002230E5"/>
    <w:pPr>
      <w:spacing w:after="0" w:line="240" w:lineRule="auto"/>
    </w:pPr>
    <w:rPr>
      <w:rFonts w:ascii="Segoe UI" w:hAnsi="Segoe UI" w:cs="Segoe UI"/>
      <w:szCs w:val="18"/>
    </w:rPr>
  </w:style>
  <w:style w:type="character" w:customStyle="1" w:styleId="DebesliotekstasDiagrama">
    <w:name w:val="Debesėlio tekstas Diagrama"/>
    <w:basedOn w:val="Numatytasispastraiposriftas"/>
    <w:link w:val="Debesliotekstas"/>
    <w:uiPriority w:val="99"/>
    <w:semiHidden/>
    <w:rsid w:val="002230E5"/>
    <w:rPr>
      <w:rFonts w:ascii="Segoe UI" w:eastAsia="Trebuchet MS" w:hAnsi="Segoe UI" w:cs="Segoe UI"/>
      <w:color w:val="000000"/>
      <w:sz w:val="18"/>
      <w:szCs w:val="18"/>
    </w:rPr>
  </w:style>
  <w:style w:type="paragraph" w:styleId="Antrats">
    <w:name w:val="header"/>
    <w:basedOn w:val="prastasis"/>
    <w:link w:val="AntratsDiagrama"/>
    <w:uiPriority w:val="99"/>
    <w:unhideWhenUsed/>
    <w:rsid w:val="00C85EED"/>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3D3926"/>
    <w:rPr>
      <w:rFonts w:ascii="Trebuchet MS" w:eastAsia="Trebuchet MS" w:hAnsi="Trebuchet MS" w:cs="Trebuchet MS"/>
      <w:color w:val="000000"/>
      <w:sz w:val="18"/>
    </w:rPr>
  </w:style>
  <w:style w:type="paragraph" w:styleId="Porat">
    <w:name w:val="footer"/>
    <w:basedOn w:val="prastasis"/>
    <w:link w:val="PoratDiagrama"/>
    <w:uiPriority w:val="99"/>
    <w:semiHidden/>
    <w:unhideWhenUsed/>
    <w:rsid w:val="00C85EED"/>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semiHidden/>
    <w:rsid w:val="003D3926"/>
    <w:rPr>
      <w:rFonts w:ascii="Trebuchet MS" w:eastAsia="Trebuchet MS" w:hAnsi="Trebuchet MS" w:cs="Trebuchet MS"/>
      <w:color w:val="000000"/>
      <w:sz w:val="18"/>
    </w:rPr>
  </w:style>
  <w:style w:type="paragraph" w:styleId="Sraopastraipa">
    <w:name w:val="List Paragraph"/>
    <w:aliases w:val="Buletai,Bullet EY,List Paragraph21,List Paragraph2,lp1,Bullet 1,Use Case List Paragraph,Numbering,ERP-List Paragraph,List Paragraph11,List Paragraph111,Paragraph,List Paragraph Red,Sąrašo pastraipa.Bullet,Sąrašo pastraipa;Bullet,Lentele"/>
    <w:basedOn w:val="prastasis"/>
    <w:link w:val="SraopastraipaDiagrama"/>
    <w:uiPriority w:val="34"/>
    <w:qFormat/>
    <w:rsid w:val="00E21F3C"/>
    <w:pPr>
      <w:numPr>
        <w:ilvl w:val="1"/>
        <w:numId w:val="3"/>
      </w:numPr>
      <w:spacing w:before="120" w:after="120" w:line="240" w:lineRule="auto"/>
    </w:pPr>
    <w:rPr>
      <w:rFonts w:asciiTheme="minorHAnsi" w:eastAsia="Times New Roman" w:hAnsiTheme="minorHAnsi" w:cs="Times New Roman"/>
      <w:color w:val="auto"/>
      <w:sz w:val="20"/>
      <w:szCs w:val="24"/>
      <w:lang w:val="en-GB" w:eastAsia="en-US"/>
    </w:rPr>
  </w:style>
  <w:style w:type="paragraph" w:styleId="Pataisymai">
    <w:name w:val="Revision"/>
    <w:hidden/>
    <w:uiPriority w:val="99"/>
    <w:semiHidden/>
    <w:rsid w:val="00C74E75"/>
    <w:pPr>
      <w:spacing w:after="0" w:line="240" w:lineRule="auto"/>
    </w:pPr>
    <w:rPr>
      <w:rFonts w:ascii="Trebuchet MS" w:eastAsia="Trebuchet MS" w:hAnsi="Trebuchet MS" w:cs="Trebuchet MS"/>
      <w:color w:val="000000"/>
      <w:sz w:val="18"/>
    </w:rPr>
  </w:style>
  <w:style w:type="character" w:styleId="Vietosrezervavimoenklotekstas">
    <w:name w:val="Placeholder Text"/>
    <w:basedOn w:val="Numatytasispastraiposriftas"/>
    <w:uiPriority w:val="99"/>
    <w:semiHidden/>
    <w:rsid w:val="008805CD"/>
    <w:rPr>
      <w:color w:val="808080"/>
    </w:rPr>
  </w:style>
  <w:style w:type="paragraph" w:styleId="prastasiniatinklio">
    <w:name w:val="Normal (Web)"/>
    <w:basedOn w:val="prastasis"/>
    <w:uiPriority w:val="99"/>
    <w:semiHidden/>
    <w:unhideWhenUsed/>
    <w:rsid w:val="00764C96"/>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table" w:customStyle="1" w:styleId="Lentelstinklelis1">
    <w:name w:val="Lentelės tinklelis1"/>
    <w:rsid w:val="00C43E10"/>
    <w:pPr>
      <w:spacing w:after="0" w:line="240" w:lineRule="auto"/>
    </w:pPr>
    <w:tblPr>
      <w:tblCellMar>
        <w:top w:w="0" w:type="dxa"/>
        <w:left w:w="0" w:type="dxa"/>
        <w:bottom w:w="0" w:type="dxa"/>
        <w:right w:w="0" w:type="dxa"/>
      </w:tblCellMar>
    </w:tblPr>
  </w:style>
  <w:style w:type="character" w:customStyle="1" w:styleId="Antrat3Diagrama">
    <w:name w:val="Antraštė 3 Diagrama"/>
    <w:basedOn w:val="Numatytasispastraiposriftas"/>
    <w:link w:val="Antrat3"/>
    <w:uiPriority w:val="9"/>
    <w:rsid w:val="00914E11"/>
    <w:rPr>
      <w:rFonts w:eastAsia="Trebuchet MS" w:cstheme="minorHAnsi"/>
      <w:bCs/>
      <w:color w:val="000000"/>
    </w:rPr>
  </w:style>
  <w:style w:type="character" w:customStyle="1" w:styleId="Antrat4Diagrama">
    <w:name w:val="Antraštė 4 Diagrama"/>
    <w:basedOn w:val="Numatytasispastraiposriftas"/>
    <w:link w:val="Antrat4"/>
    <w:uiPriority w:val="9"/>
    <w:rsid w:val="006F4AA4"/>
    <w:rPr>
      <w:rFonts w:ascii="Tahoma" w:eastAsia="Trebuchet MS" w:hAnsi="Tahoma" w:cs="Tahoma"/>
      <w:color w:val="000000"/>
      <w:sz w:val="18"/>
    </w:rPr>
  </w:style>
  <w:style w:type="character" w:styleId="Hipersaitas">
    <w:name w:val="Hyperlink"/>
    <w:basedOn w:val="Numatytasispastraiposriftas"/>
    <w:uiPriority w:val="99"/>
    <w:unhideWhenUsed/>
    <w:rsid w:val="00355D6C"/>
    <w:rPr>
      <w:color w:val="0000FF"/>
      <w:u w:val="single"/>
    </w:rPr>
  </w:style>
  <w:style w:type="character" w:customStyle="1" w:styleId="SraopastraipaDiagrama">
    <w:name w:val="Sąrašo pastraipa Diagrama"/>
    <w:aliases w:val="Buletai Diagrama,Bullet EY Diagrama,List Paragraph21 Diagrama,List Paragraph2 Diagrama,lp1 Diagrama,Bullet 1 Diagrama,Use Case List Paragraph Diagrama,Numbering Diagrama,ERP-List Paragraph Diagrama,List Paragraph11 Diagrama"/>
    <w:link w:val="Sraopastraipa"/>
    <w:uiPriority w:val="34"/>
    <w:qFormat/>
    <w:locked/>
    <w:rsid w:val="007F3E94"/>
    <w:rPr>
      <w:rFonts w:eastAsia="Times New Roman" w:cs="Times New Roman"/>
      <w:sz w:val="20"/>
      <w:szCs w:val="24"/>
      <w:lang w:val="en-GB" w:eastAsia="en-US"/>
    </w:rPr>
  </w:style>
  <w:style w:type="character" w:customStyle="1" w:styleId="wysiwyg-font-size-medium">
    <w:name w:val="wysiwyg-font-size-medium"/>
    <w:basedOn w:val="Numatytasispastraiposriftas"/>
    <w:rsid w:val="00E76361"/>
  </w:style>
  <w:style w:type="paragraph" w:customStyle="1" w:styleId="wysiwyg-color-black1">
    <w:name w:val="wysiwyg-color-black1"/>
    <w:basedOn w:val="prastasis"/>
    <w:rsid w:val="00E76361"/>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character" w:customStyle="1" w:styleId="wysiwyg-underline">
    <w:name w:val="wysiwyg-underline"/>
    <w:basedOn w:val="Numatytasispastraiposriftas"/>
    <w:rsid w:val="00E76361"/>
  </w:style>
  <w:style w:type="character" w:styleId="Emfaz">
    <w:name w:val="Emphasis"/>
    <w:uiPriority w:val="20"/>
    <w:qFormat/>
    <w:rsid w:val="00EA3D99"/>
    <w:rPr>
      <w:rFonts w:cs="Times New Roman"/>
      <w:b/>
    </w:rPr>
  </w:style>
  <w:style w:type="paragraph" w:customStyle="1" w:styleId="Body2">
    <w:name w:val="Body 2"/>
    <w:rsid w:val="00F42CB9"/>
    <w:pPr>
      <w:suppressAutoHyphens/>
      <w:spacing w:after="40" w:line="240" w:lineRule="auto"/>
      <w:jc w:val="both"/>
    </w:pPr>
    <w:rPr>
      <w:rFonts w:ascii="Times New Roman" w:eastAsia="Times New Roman" w:hAnsi="Times New Roman" w:cs="Times New Roman"/>
      <w:color w:val="000000"/>
      <w14:textOutline w14:w="0" w14:cap="flat" w14:cmpd="sng" w14:algn="ctr">
        <w14:noFill/>
        <w14:prstDash w14:val="solid"/>
        <w14:bevel/>
      </w14:textOutline>
    </w:rPr>
  </w:style>
  <w:style w:type="numbering" w:customStyle="1" w:styleId="WW8Num1">
    <w:name w:val="WW8Num1"/>
    <w:basedOn w:val="Sraonra"/>
    <w:rsid w:val="0097111F"/>
    <w:pPr>
      <w:numPr>
        <w:numId w:val="4"/>
      </w:numPr>
    </w:pPr>
  </w:style>
  <w:style w:type="character" w:styleId="Neapdorotaspaminjimas">
    <w:name w:val="Unresolved Mention"/>
    <w:basedOn w:val="Numatytasispastraiposriftas"/>
    <w:uiPriority w:val="99"/>
    <w:semiHidden/>
    <w:unhideWhenUsed/>
    <w:rsid w:val="00252D8F"/>
    <w:rPr>
      <w:color w:val="605E5C"/>
      <w:shd w:val="clear" w:color="auto" w:fill="E1DFDD"/>
    </w:rPr>
  </w:style>
  <w:style w:type="character" w:styleId="Perirtashipersaitas">
    <w:name w:val="FollowedHyperlink"/>
    <w:basedOn w:val="Numatytasispastraiposriftas"/>
    <w:uiPriority w:val="99"/>
    <w:semiHidden/>
    <w:unhideWhenUsed/>
    <w:rsid w:val="001A4692"/>
    <w:rPr>
      <w:color w:val="954F72" w:themeColor="followedHyperlink"/>
      <w:u w:val="single"/>
    </w:rPr>
  </w:style>
  <w:style w:type="paragraph" w:customStyle="1" w:styleId="block">
    <w:name w:val="block"/>
    <w:basedOn w:val="prastasis"/>
    <w:rsid w:val="002833EF"/>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character" w:customStyle="1" w:styleId="Antrat5Diagrama">
    <w:name w:val="Antraštė 5 Diagrama"/>
    <w:basedOn w:val="Numatytasispastraiposriftas"/>
    <w:link w:val="Antrat5"/>
    <w:uiPriority w:val="9"/>
    <w:semiHidden/>
    <w:rsid w:val="000304ED"/>
    <w:rPr>
      <w:rFonts w:asciiTheme="majorHAnsi" w:eastAsiaTheme="majorEastAsia" w:hAnsiTheme="majorHAnsi" w:cstheme="majorBidi"/>
      <w:color w:val="2F5496" w:themeColor="accent1" w:themeShade="BF"/>
      <w:sz w:val="18"/>
    </w:rPr>
  </w:style>
  <w:style w:type="character" w:customStyle="1" w:styleId="normaltextrun">
    <w:name w:val="normaltextrun"/>
    <w:basedOn w:val="Numatytasispastraiposriftas"/>
    <w:rsid w:val="003C7A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98554">
      <w:bodyDiv w:val="1"/>
      <w:marLeft w:val="0"/>
      <w:marRight w:val="0"/>
      <w:marTop w:val="0"/>
      <w:marBottom w:val="0"/>
      <w:divBdr>
        <w:top w:val="none" w:sz="0" w:space="0" w:color="auto"/>
        <w:left w:val="none" w:sz="0" w:space="0" w:color="auto"/>
        <w:bottom w:val="none" w:sz="0" w:space="0" w:color="auto"/>
        <w:right w:val="none" w:sz="0" w:space="0" w:color="auto"/>
      </w:divBdr>
    </w:div>
    <w:div w:id="47843018">
      <w:bodyDiv w:val="1"/>
      <w:marLeft w:val="0"/>
      <w:marRight w:val="0"/>
      <w:marTop w:val="0"/>
      <w:marBottom w:val="0"/>
      <w:divBdr>
        <w:top w:val="none" w:sz="0" w:space="0" w:color="auto"/>
        <w:left w:val="none" w:sz="0" w:space="0" w:color="auto"/>
        <w:bottom w:val="none" w:sz="0" w:space="0" w:color="auto"/>
        <w:right w:val="none" w:sz="0" w:space="0" w:color="auto"/>
      </w:divBdr>
    </w:div>
    <w:div w:id="97214037">
      <w:bodyDiv w:val="1"/>
      <w:marLeft w:val="0"/>
      <w:marRight w:val="0"/>
      <w:marTop w:val="0"/>
      <w:marBottom w:val="0"/>
      <w:divBdr>
        <w:top w:val="none" w:sz="0" w:space="0" w:color="auto"/>
        <w:left w:val="none" w:sz="0" w:space="0" w:color="auto"/>
        <w:bottom w:val="none" w:sz="0" w:space="0" w:color="auto"/>
        <w:right w:val="none" w:sz="0" w:space="0" w:color="auto"/>
      </w:divBdr>
    </w:div>
    <w:div w:id="212812813">
      <w:bodyDiv w:val="1"/>
      <w:marLeft w:val="0"/>
      <w:marRight w:val="0"/>
      <w:marTop w:val="0"/>
      <w:marBottom w:val="0"/>
      <w:divBdr>
        <w:top w:val="none" w:sz="0" w:space="0" w:color="auto"/>
        <w:left w:val="none" w:sz="0" w:space="0" w:color="auto"/>
        <w:bottom w:val="none" w:sz="0" w:space="0" w:color="auto"/>
        <w:right w:val="none" w:sz="0" w:space="0" w:color="auto"/>
      </w:divBdr>
    </w:div>
    <w:div w:id="227616632">
      <w:bodyDiv w:val="1"/>
      <w:marLeft w:val="0"/>
      <w:marRight w:val="0"/>
      <w:marTop w:val="0"/>
      <w:marBottom w:val="0"/>
      <w:divBdr>
        <w:top w:val="none" w:sz="0" w:space="0" w:color="auto"/>
        <w:left w:val="none" w:sz="0" w:space="0" w:color="auto"/>
        <w:bottom w:val="none" w:sz="0" w:space="0" w:color="auto"/>
        <w:right w:val="none" w:sz="0" w:space="0" w:color="auto"/>
      </w:divBdr>
    </w:div>
    <w:div w:id="245381011">
      <w:bodyDiv w:val="1"/>
      <w:marLeft w:val="0"/>
      <w:marRight w:val="0"/>
      <w:marTop w:val="0"/>
      <w:marBottom w:val="0"/>
      <w:divBdr>
        <w:top w:val="none" w:sz="0" w:space="0" w:color="auto"/>
        <w:left w:val="none" w:sz="0" w:space="0" w:color="auto"/>
        <w:bottom w:val="none" w:sz="0" w:space="0" w:color="auto"/>
        <w:right w:val="none" w:sz="0" w:space="0" w:color="auto"/>
      </w:divBdr>
    </w:div>
    <w:div w:id="315184658">
      <w:bodyDiv w:val="1"/>
      <w:marLeft w:val="0"/>
      <w:marRight w:val="0"/>
      <w:marTop w:val="0"/>
      <w:marBottom w:val="0"/>
      <w:divBdr>
        <w:top w:val="none" w:sz="0" w:space="0" w:color="auto"/>
        <w:left w:val="none" w:sz="0" w:space="0" w:color="auto"/>
        <w:bottom w:val="none" w:sz="0" w:space="0" w:color="auto"/>
        <w:right w:val="none" w:sz="0" w:space="0" w:color="auto"/>
      </w:divBdr>
    </w:div>
    <w:div w:id="475881979">
      <w:bodyDiv w:val="1"/>
      <w:marLeft w:val="0"/>
      <w:marRight w:val="0"/>
      <w:marTop w:val="0"/>
      <w:marBottom w:val="0"/>
      <w:divBdr>
        <w:top w:val="none" w:sz="0" w:space="0" w:color="auto"/>
        <w:left w:val="none" w:sz="0" w:space="0" w:color="auto"/>
        <w:bottom w:val="none" w:sz="0" w:space="0" w:color="auto"/>
        <w:right w:val="none" w:sz="0" w:space="0" w:color="auto"/>
      </w:divBdr>
    </w:div>
    <w:div w:id="534512680">
      <w:bodyDiv w:val="1"/>
      <w:marLeft w:val="0"/>
      <w:marRight w:val="0"/>
      <w:marTop w:val="0"/>
      <w:marBottom w:val="0"/>
      <w:divBdr>
        <w:top w:val="none" w:sz="0" w:space="0" w:color="auto"/>
        <w:left w:val="none" w:sz="0" w:space="0" w:color="auto"/>
        <w:bottom w:val="none" w:sz="0" w:space="0" w:color="auto"/>
        <w:right w:val="none" w:sz="0" w:space="0" w:color="auto"/>
      </w:divBdr>
    </w:div>
    <w:div w:id="536046101">
      <w:bodyDiv w:val="1"/>
      <w:marLeft w:val="0"/>
      <w:marRight w:val="0"/>
      <w:marTop w:val="0"/>
      <w:marBottom w:val="0"/>
      <w:divBdr>
        <w:top w:val="none" w:sz="0" w:space="0" w:color="auto"/>
        <w:left w:val="none" w:sz="0" w:space="0" w:color="auto"/>
        <w:bottom w:val="none" w:sz="0" w:space="0" w:color="auto"/>
        <w:right w:val="none" w:sz="0" w:space="0" w:color="auto"/>
      </w:divBdr>
    </w:div>
    <w:div w:id="580603282">
      <w:bodyDiv w:val="1"/>
      <w:marLeft w:val="0"/>
      <w:marRight w:val="0"/>
      <w:marTop w:val="0"/>
      <w:marBottom w:val="0"/>
      <w:divBdr>
        <w:top w:val="none" w:sz="0" w:space="0" w:color="auto"/>
        <w:left w:val="none" w:sz="0" w:space="0" w:color="auto"/>
        <w:bottom w:val="none" w:sz="0" w:space="0" w:color="auto"/>
        <w:right w:val="none" w:sz="0" w:space="0" w:color="auto"/>
      </w:divBdr>
    </w:div>
    <w:div w:id="627128273">
      <w:bodyDiv w:val="1"/>
      <w:marLeft w:val="0"/>
      <w:marRight w:val="0"/>
      <w:marTop w:val="0"/>
      <w:marBottom w:val="0"/>
      <w:divBdr>
        <w:top w:val="none" w:sz="0" w:space="0" w:color="auto"/>
        <w:left w:val="none" w:sz="0" w:space="0" w:color="auto"/>
        <w:bottom w:val="none" w:sz="0" w:space="0" w:color="auto"/>
        <w:right w:val="none" w:sz="0" w:space="0" w:color="auto"/>
      </w:divBdr>
    </w:div>
    <w:div w:id="744032685">
      <w:bodyDiv w:val="1"/>
      <w:marLeft w:val="0"/>
      <w:marRight w:val="0"/>
      <w:marTop w:val="0"/>
      <w:marBottom w:val="0"/>
      <w:divBdr>
        <w:top w:val="none" w:sz="0" w:space="0" w:color="auto"/>
        <w:left w:val="none" w:sz="0" w:space="0" w:color="auto"/>
        <w:bottom w:val="none" w:sz="0" w:space="0" w:color="auto"/>
        <w:right w:val="none" w:sz="0" w:space="0" w:color="auto"/>
      </w:divBdr>
    </w:div>
    <w:div w:id="756436457">
      <w:bodyDiv w:val="1"/>
      <w:marLeft w:val="0"/>
      <w:marRight w:val="0"/>
      <w:marTop w:val="0"/>
      <w:marBottom w:val="0"/>
      <w:divBdr>
        <w:top w:val="none" w:sz="0" w:space="0" w:color="auto"/>
        <w:left w:val="none" w:sz="0" w:space="0" w:color="auto"/>
        <w:bottom w:val="none" w:sz="0" w:space="0" w:color="auto"/>
        <w:right w:val="none" w:sz="0" w:space="0" w:color="auto"/>
      </w:divBdr>
    </w:div>
    <w:div w:id="928194570">
      <w:bodyDiv w:val="1"/>
      <w:marLeft w:val="0"/>
      <w:marRight w:val="0"/>
      <w:marTop w:val="0"/>
      <w:marBottom w:val="0"/>
      <w:divBdr>
        <w:top w:val="none" w:sz="0" w:space="0" w:color="auto"/>
        <w:left w:val="none" w:sz="0" w:space="0" w:color="auto"/>
        <w:bottom w:val="none" w:sz="0" w:space="0" w:color="auto"/>
        <w:right w:val="none" w:sz="0" w:space="0" w:color="auto"/>
      </w:divBdr>
    </w:div>
    <w:div w:id="985819016">
      <w:bodyDiv w:val="1"/>
      <w:marLeft w:val="0"/>
      <w:marRight w:val="0"/>
      <w:marTop w:val="0"/>
      <w:marBottom w:val="0"/>
      <w:divBdr>
        <w:top w:val="none" w:sz="0" w:space="0" w:color="auto"/>
        <w:left w:val="none" w:sz="0" w:space="0" w:color="auto"/>
        <w:bottom w:val="none" w:sz="0" w:space="0" w:color="auto"/>
        <w:right w:val="none" w:sz="0" w:space="0" w:color="auto"/>
      </w:divBdr>
    </w:div>
    <w:div w:id="1007755478">
      <w:bodyDiv w:val="1"/>
      <w:marLeft w:val="0"/>
      <w:marRight w:val="0"/>
      <w:marTop w:val="0"/>
      <w:marBottom w:val="0"/>
      <w:divBdr>
        <w:top w:val="none" w:sz="0" w:space="0" w:color="auto"/>
        <w:left w:val="none" w:sz="0" w:space="0" w:color="auto"/>
        <w:bottom w:val="none" w:sz="0" w:space="0" w:color="auto"/>
        <w:right w:val="none" w:sz="0" w:space="0" w:color="auto"/>
      </w:divBdr>
    </w:div>
    <w:div w:id="1021054349">
      <w:bodyDiv w:val="1"/>
      <w:marLeft w:val="0"/>
      <w:marRight w:val="0"/>
      <w:marTop w:val="0"/>
      <w:marBottom w:val="0"/>
      <w:divBdr>
        <w:top w:val="none" w:sz="0" w:space="0" w:color="auto"/>
        <w:left w:val="none" w:sz="0" w:space="0" w:color="auto"/>
        <w:bottom w:val="none" w:sz="0" w:space="0" w:color="auto"/>
        <w:right w:val="none" w:sz="0" w:space="0" w:color="auto"/>
      </w:divBdr>
    </w:div>
    <w:div w:id="1056323383">
      <w:bodyDiv w:val="1"/>
      <w:marLeft w:val="0"/>
      <w:marRight w:val="0"/>
      <w:marTop w:val="0"/>
      <w:marBottom w:val="0"/>
      <w:divBdr>
        <w:top w:val="none" w:sz="0" w:space="0" w:color="auto"/>
        <w:left w:val="none" w:sz="0" w:space="0" w:color="auto"/>
        <w:bottom w:val="none" w:sz="0" w:space="0" w:color="auto"/>
        <w:right w:val="none" w:sz="0" w:space="0" w:color="auto"/>
      </w:divBdr>
    </w:div>
    <w:div w:id="1072511216">
      <w:bodyDiv w:val="1"/>
      <w:marLeft w:val="0"/>
      <w:marRight w:val="0"/>
      <w:marTop w:val="0"/>
      <w:marBottom w:val="0"/>
      <w:divBdr>
        <w:top w:val="none" w:sz="0" w:space="0" w:color="auto"/>
        <w:left w:val="none" w:sz="0" w:space="0" w:color="auto"/>
        <w:bottom w:val="none" w:sz="0" w:space="0" w:color="auto"/>
        <w:right w:val="none" w:sz="0" w:space="0" w:color="auto"/>
      </w:divBdr>
    </w:div>
    <w:div w:id="1127775093">
      <w:bodyDiv w:val="1"/>
      <w:marLeft w:val="0"/>
      <w:marRight w:val="0"/>
      <w:marTop w:val="0"/>
      <w:marBottom w:val="0"/>
      <w:divBdr>
        <w:top w:val="none" w:sz="0" w:space="0" w:color="auto"/>
        <w:left w:val="none" w:sz="0" w:space="0" w:color="auto"/>
        <w:bottom w:val="none" w:sz="0" w:space="0" w:color="auto"/>
        <w:right w:val="none" w:sz="0" w:space="0" w:color="auto"/>
      </w:divBdr>
    </w:div>
    <w:div w:id="1286541552">
      <w:bodyDiv w:val="1"/>
      <w:marLeft w:val="0"/>
      <w:marRight w:val="0"/>
      <w:marTop w:val="0"/>
      <w:marBottom w:val="0"/>
      <w:divBdr>
        <w:top w:val="none" w:sz="0" w:space="0" w:color="auto"/>
        <w:left w:val="none" w:sz="0" w:space="0" w:color="auto"/>
        <w:bottom w:val="none" w:sz="0" w:space="0" w:color="auto"/>
        <w:right w:val="none" w:sz="0" w:space="0" w:color="auto"/>
      </w:divBdr>
    </w:div>
    <w:div w:id="1340890815">
      <w:bodyDiv w:val="1"/>
      <w:marLeft w:val="0"/>
      <w:marRight w:val="0"/>
      <w:marTop w:val="0"/>
      <w:marBottom w:val="0"/>
      <w:divBdr>
        <w:top w:val="none" w:sz="0" w:space="0" w:color="auto"/>
        <w:left w:val="none" w:sz="0" w:space="0" w:color="auto"/>
        <w:bottom w:val="none" w:sz="0" w:space="0" w:color="auto"/>
        <w:right w:val="none" w:sz="0" w:space="0" w:color="auto"/>
      </w:divBdr>
    </w:div>
    <w:div w:id="1412660198">
      <w:bodyDiv w:val="1"/>
      <w:marLeft w:val="0"/>
      <w:marRight w:val="0"/>
      <w:marTop w:val="0"/>
      <w:marBottom w:val="0"/>
      <w:divBdr>
        <w:top w:val="none" w:sz="0" w:space="0" w:color="auto"/>
        <w:left w:val="none" w:sz="0" w:space="0" w:color="auto"/>
        <w:bottom w:val="none" w:sz="0" w:space="0" w:color="auto"/>
        <w:right w:val="none" w:sz="0" w:space="0" w:color="auto"/>
      </w:divBdr>
    </w:div>
    <w:div w:id="1482573892">
      <w:bodyDiv w:val="1"/>
      <w:marLeft w:val="0"/>
      <w:marRight w:val="0"/>
      <w:marTop w:val="0"/>
      <w:marBottom w:val="0"/>
      <w:divBdr>
        <w:top w:val="none" w:sz="0" w:space="0" w:color="auto"/>
        <w:left w:val="none" w:sz="0" w:space="0" w:color="auto"/>
        <w:bottom w:val="none" w:sz="0" w:space="0" w:color="auto"/>
        <w:right w:val="none" w:sz="0" w:space="0" w:color="auto"/>
      </w:divBdr>
    </w:div>
    <w:div w:id="1529682099">
      <w:bodyDiv w:val="1"/>
      <w:marLeft w:val="0"/>
      <w:marRight w:val="0"/>
      <w:marTop w:val="0"/>
      <w:marBottom w:val="0"/>
      <w:divBdr>
        <w:top w:val="none" w:sz="0" w:space="0" w:color="auto"/>
        <w:left w:val="none" w:sz="0" w:space="0" w:color="auto"/>
        <w:bottom w:val="none" w:sz="0" w:space="0" w:color="auto"/>
        <w:right w:val="none" w:sz="0" w:space="0" w:color="auto"/>
      </w:divBdr>
    </w:div>
    <w:div w:id="1588268560">
      <w:bodyDiv w:val="1"/>
      <w:marLeft w:val="0"/>
      <w:marRight w:val="0"/>
      <w:marTop w:val="0"/>
      <w:marBottom w:val="0"/>
      <w:divBdr>
        <w:top w:val="none" w:sz="0" w:space="0" w:color="auto"/>
        <w:left w:val="none" w:sz="0" w:space="0" w:color="auto"/>
        <w:bottom w:val="none" w:sz="0" w:space="0" w:color="auto"/>
        <w:right w:val="none" w:sz="0" w:space="0" w:color="auto"/>
      </w:divBdr>
    </w:div>
    <w:div w:id="1595820109">
      <w:bodyDiv w:val="1"/>
      <w:marLeft w:val="0"/>
      <w:marRight w:val="0"/>
      <w:marTop w:val="0"/>
      <w:marBottom w:val="0"/>
      <w:divBdr>
        <w:top w:val="none" w:sz="0" w:space="0" w:color="auto"/>
        <w:left w:val="none" w:sz="0" w:space="0" w:color="auto"/>
        <w:bottom w:val="none" w:sz="0" w:space="0" w:color="auto"/>
        <w:right w:val="none" w:sz="0" w:space="0" w:color="auto"/>
      </w:divBdr>
    </w:div>
    <w:div w:id="1674265049">
      <w:bodyDiv w:val="1"/>
      <w:marLeft w:val="0"/>
      <w:marRight w:val="0"/>
      <w:marTop w:val="0"/>
      <w:marBottom w:val="0"/>
      <w:divBdr>
        <w:top w:val="none" w:sz="0" w:space="0" w:color="auto"/>
        <w:left w:val="none" w:sz="0" w:space="0" w:color="auto"/>
        <w:bottom w:val="none" w:sz="0" w:space="0" w:color="auto"/>
        <w:right w:val="none" w:sz="0" w:space="0" w:color="auto"/>
      </w:divBdr>
    </w:div>
    <w:div w:id="1705715361">
      <w:bodyDiv w:val="1"/>
      <w:marLeft w:val="0"/>
      <w:marRight w:val="0"/>
      <w:marTop w:val="0"/>
      <w:marBottom w:val="0"/>
      <w:divBdr>
        <w:top w:val="none" w:sz="0" w:space="0" w:color="auto"/>
        <w:left w:val="none" w:sz="0" w:space="0" w:color="auto"/>
        <w:bottom w:val="none" w:sz="0" w:space="0" w:color="auto"/>
        <w:right w:val="none" w:sz="0" w:space="0" w:color="auto"/>
      </w:divBdr>
    </w:div>
    <w:div w:id="1787850756">
      <w:bodyDiv w:val="1"/>
      <w:marLeft w:val="0"/>
      <w:marRight w:val="0"/>
      <w:marTop w:val="0"/>
      <w:marBottom w:val="0"/>
      <w:divBdr>
        <w:top w:val="none" w:sz="0" w:space="0" w:color="auto"/>
        <w:left w:val="none" w:sz="0" w:space="0" w:color="auto"/>
        <w:bottom w:val="none" w:sz="0" w:space="0" w:color="auto"/>
        <w:right w:val="none" w:sz="0" w:space="0" w:color="auto"/>
      </w:divBdr>
    </w:div>
    <w:div w:id="1859083693">
      <w:bodyDiv w:val="1"/>
      <w:marLeft w:val="0"/>
      <w:marRight w:val="0"/>
      <w:marTop w:val="0"/>
      <w:marBottom w:val="0"/>
      <w:divBdr>
        <w:top w:val="none" w:sz="0" w:space="0" w:color="auto"/>
        <w:left w:val="none" w:sz="0" w:space="0" w:color="auto"/>
        <w:bottom w:val="none" w:sz="0" w:space="0" w:color="auto"/>
        <w:right w:val="none" w:sz="0" w:space="0" w:color="auto"/>
      </w:divBdr>
    </w:div>
    <w:div w:id="1903906297">
      <w:bodyDiv w:val="1"/>
      <w:marLeft w:val="0"/>
      <w:marRight w:val="0"/>
      <w:marTop w:val="0"/>
      <w:marBottom w:val="0"/>
      <w:divBdr>
        <w:top w:val="none" w:sz="0" w:space="0" w:color="auto"/>
        <w:left w:val="none" w:sz="0" w:space="0" w:color="auto"/>
        <w:bottom w:val="none" w:sz="0" w:space="0" w:color="auto"/>
        <w:right w:val="none" w:sz="0" w:space="0" w:color="auto"/>
      </w:divBdr>
    </w:div>
    <w:div w:id="1921258701">
      <w:bodyDiv w:val="1"/>
      <w:marLeft w:val="0"/>
      <w:marRight w:val="0"/>
      <w:marTop w:val="0"/>
      <w:marBottom w:val="0"/>
      <w:divBdr>
        <w:top w:val="none" w:sz="0" w:space="0" w:color="auto"/>
        <w:left w:val="none" w:sz="0" w:space="0" w:color="auto"/>
        <w:bottom w:val="none" w:sz="0" w:space="0" w:color="auto"/>
        <w:right w:val="none" w:sz="0" w:space="0" w:color="auto"/>
      </w:divBdr>
      <w:divsChild>
        <w:div w:id="1077703221">
          <w:marLeft w:val="0"/>
          <w:marRight w:val="0"/>
          <w:marTop w:val="0"/>
          <w:marBottom w:val="0"/>
          <w:divBdr>
            <w:top w:val="none" w:sz="0" w:space="0" w:color="auto"/>
            <w:left w:val="none" w:sz="0" w:space="0" w:color="auto"/>
            <w:bottom w:val="none" w:sz="0" w:space="0" w:color="auto"/>
            <w:right w:val="none" w:sz="0" w:space="0" w:color="auto"/>
          </w:divBdr>
          <w:divsChild>
            <w:div w:id="32393056">
              <w:marLeft w:val="0"/>
              <w:marRight w:val="0"/>
              <w:marTop w:val="0"/>
              <w:marBottom w:val="0"/>
              <w:divBdr>
                <w:top w:val="none" w:sz="0" w:space="0" w:color="auto"/>
                <w:left w:val="none" w:sz="0" w:space="0" w:color="auto"/>
                <w:bottom w:val="none" w:sz="0" w:space="0" w:color="auto"/>
                <w:right w:val="none" w:sz="0" w:space="0" w:color="auto"/>
              </w:divBdr>
              <w:divsChild>
                <w:div w:id="1278609085">
                  <w:marLeft w:val="0"/>
                  <w:marRight w:val="0"/>
                  <w:marTop w:val="0"/>
                  <w:marBottom w:val="0"/>
                  <w:divBdr>
                    <w:top w:val="none" w:sz="0" w:space="0" w:color="auto"/>
                    <w:left w:val="none" w:sz="0" w:space="0" w:color="auto"/>
                    <w:bottom w:val="none" w:sz="0" w:space="0" w:color="auto"/>
                    <w:right w:val="none" w:sz="0" w:space="0" w:color="auto"/>
                  </w:divBdr>
                  <w:divsChild>
                    <w:div w:id="2060131242">
                      <w:marLeft w:val="0"/>
                      <w:marRight w:val="0"/>
                      <w:marTop w:val="0"/>
                      <w:marBottom w:val="0"/>
                      <w:divBdr>
                        <w:top w:val="none" w:sz="0" w:space="0" w:color="auto"/>
                        <w:left w:val="none" w:sz="0" w:space="0" w:color="auto"/>
                        <w:bottom w:val="none" w:sz="0" w:space="0" w:color="auto"/>
                        <w:right w:val="none" w:sz="0" w:space="0" w:color="auto"/>
                      </w:divBdr>
                      <w:divsChild>
                        <w:div w:id="201217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8921877">
      <w:bodyDiv w:val="1"/>
      <w:marLeft w:val="0"/>
      <w:marRight w:val="0"/>
      <w:marTop w:val="0"/>
      <w:marBottom w:val="0"/>
      <w:divBdr>
        <w:top w:val="none" w:sz="0" w:space="0" w:color="auto"/>
        <w:left w:val="none" w:sz="0" w:space="0" w:color="auto"/>
        <w:bottom w:val="none" w:sz="0" w:space="0" w:color="auto"/>
        <w:right w:val="none" w:sz="0" w:space="0" w:color="auto"/>
      </w:divBdr>
    </w:div>
    <w:div w:id="21036063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ambergrid.lt/en/safety/work-on-transmission-system-facilities/procedure-for-the-issuance-of-permits/678"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epsog.lt/lt/viesieji-pirkimai/partneriu-etikos-kodeksa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osp.stat.gov.lt/statistiniu-rodikliu-analize?indicator=S7R26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1F296C6DBF44C2EAFFBB6DE98D90D80"/>
        <w:category>
          <w:name w:val="Bendrosios nuostatos"/>
          <w:gallery w:val="placeholder"/>
        </w:category>
        <w:types>
          <w:type w:val="bbPlcHdr"/>
        </w:types>
        <w:behaviors>
          <w:behavior w:val="content"/>
        </w:behaviors>
        <w:guid w:val="{7E12EDFA-35CE-4538-8C73-4745E9BF13B4}"/>
      </w:docPartPr>
      <w:docPartBody>
        <w:p w:rsidR="00AE54D5" w:rsidRDefault="007B0003" w:rsidP="007B0003">
          <w:pPr>
            <w:pStyle w:val="01F296C6DBF44C2EAFFBB6DE98D90D80"/>
          </w:pPr>
          <w:r w:rsidRPr="003158C8">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mbria Math">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BAA"/>
    <w:rsid w:val="00022010"/>
    <w:rsid w:val="00035D80"/>
    <w:rsid w:val="0004101D"/>
    <w:rsid w:val="0004417B"/>
    <w:rsid w:val="000615AF"/>
    <w:rsid w:val="000620D5"/>
    <w:rsid w:val="00086543"/>
    <w:rsid w:val="000A75AF"/>
    <w:rsid w:val="000B679A"/>
    <w:rsid w:val="000D0E74"/>
    <w:rsid w:val="00115715"/>
    <w:rsid w:val="001439EA"/>
    <w:rsid w:val="0015650C"/>
    <w:rsid w:val="00157B61"/>
    <w:rsid w:val="00191099"/>
    <w:rsid w:val="001A518A"/>
    <w:rsid w:val="001C451D"/>
    <w:rsid w:val="00253325"/>
    <w:rsid w:val="00282BAA"/>
    <w:rsid w:val="003869B0"/>
    <w:rsid w:val="003A2F34"/>
    <w:rsid w:val="003E3130"/>
    <w:rsid w:val="00452DAB"/>
    <w:rsid w:val="00460455"/>
    <w:rsid w:val="00472030"/>
    <w:rsid w:val="004B17B1"/>
    <w:rsid w:val="00657A81"/>
    <w:rsid w:val="006B6106"/>
    <w:rsid w:val="007048C3"/>
    <w:rsid w:val="007B0003"/>
    <w:rsid w:val="007D2950"/>
    <w:rsid w:val="007D4F49"/>
    <w:rsid w:val="007F3FCD"/>
    <w:rsid w:val="007F47E4"/>
    <w:rsid w:val="008C229D"/>
    <w:rsid w:val="00905EF9"/>
    <w:rsid w:val="00911121"/>
    <w:rsid w:val="009813A9"/>
    <w:rsid w:val="009A1562"/>
    <w:rsid w:val="00A90F1D"/>
    <w:rsid w:val="00AE54D5"/>
    <w:rsid w:val="00AF117E"/>
    <w:rsid w:val="00B34EE7"/>
    <w:rsid w:val="00BE5C1F"/>
    <w:rsid w:val="00C315C3"/>
    <w:rsid w:val="00CA1C3B"/>
    <w:rsid w:val="00CB7D6B"/>
    <w:rsid w:val="00CC2C35"/>
    <w:rsid w:val="00D30963"/>
    <w:rsid w:val="00D40D04"/>
    <w:rsid w:val="00D67C07"/>
    <w:rsid w:val="00D80A02"/>
    <w:rsid w:val="00D82FA6"/>
    <w:rsid w:val="00D867C3"/>
    <w:rsid w:val="00DC4A5A"/>
    <w:rsid w:val="00E03FCE"/>
    <w:rsid w:val="00E70EB7"/>
    <w:rsid w:val="00EA77AB"/>
    <w:rsid w:val="00EE3E44"/>
    <w:rsid w:val="00EF2660"/>
    <w:rsid w:val="00F014A3"/>
    <w:rsid w:val="00F13BA1"/>
    <w:rsid w:val="00F461E9"/>
    <w:rsid w:val="00FA1A52"/>
    <w:rsid w:val="00FE1849"/>
    <w:rsid w:val="00FF60D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7B0003"/>
    <w:rPr>
      <w:color w:val="808080"/>
    </w:rPr>
  </w:style>
  <w:style w:type="paragraph" w:customStyle="1" w:styleId="01F296C6DBF44C2EAFFBB6DE98D90D80">
    <w:name w:val="01F296C6DBF44C2EAFFBB6DE98D90D80"/>
    <w:rsid w:val="007B00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a5e930f-9fde-4912-9620-18ba7a239b68">
      <Terms xmlns="http://schemas.microsoft.com/office/infopath/2007/PartnerControls"/>
    </lcf76f155ced4ddcb4097134ff3c332f>
    <TaxCatchAll xmlns="c5f86dd2-c43e-43d1-9730-37500d15cc0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B26D8E65E98424786C93C5FE07F8431" ma:contentTypeVersion="15" ma:contentTypeDescription="Create a new document." ma:contentTypeScope="" ma:versionID="ed69abcb9c99131e027c2864e8b1a2b8">
  <xsd:schema xmlns:xsd="http://www.w3.org/2001/XMLSchema" xmlns:xs="http://www.w3.org/2001/XMLSchema" xmlns:p="http://schemas.microsoft.com/office/2006/metadata/properties" xmlns:ns2="ca5e930f-9fde-4912-9620-18ba7a239b68" xmlns:ns3="c5f86dd2-c43e-43d1-9730-37500d15cc0b" targetNamespace="http://schemas.microsoft.com/office/2006/metadata/properties" ma:root="true" ma:fieldsID="7281a3903668e57d6b81328b13cfcb9e" ns2:_="" ns3:_="">
    <xsd:import namespace="ca5e930f-9fde-4912-9620-18ba7a239b68"/>
    <xsd:import namespace="c5f86dd2-c43e-43d1-9730-37500d15cc0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5e930f-9fde-4912-9620-18ba7a239b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42b345c9-fbff-4881-8138-0e26af7d90c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5f86dd2-c43e-43d1-9730-37500d15cc0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fddb2516-7c43-423b-8cff-baa5e57c880e}" ma:internalName="TaxCatchAll" ma:showField="CatchAllData" ma:web="c5f86dd2-c43e-43d1-9730-37500d15cc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37E19C-3801-436A-ACD9-D7923FE23356}">
  <ds:schemaRefs>
    <ds:schemaRef ds:uri="http://schemas.microsoft.com/office/2006/metadata/properties"/>
    <ds:schemaRef ds:uri="http://schemas.microsoft.com/office/infopath/2007/PartnerControls"/>
    <ds:schemaRef ds:uri="ca5e930f-9fde-4912-9620-18ba7a239b68"/>
    <ds:schemaRef ds:uri="c5f86dd2-c43e-43d1-9730-37500d15cc0b"/>
  </ds:schemaRefs>
</ds:datastoreItem>
</file>

<file path=customXml/itemProps2.xml><?xml version="1.0" encoding="utf-8"?>
<ds:datastoreItem xmlns:ds="http://schemas.openxmlformats.org/officeDocument/2006/customXml" ds:itemID="{D487C34A-E77F-4DB7-AA08-A2BC12D957C3}">
  <ds:schemaRefs>
    <ds:schemaRef ds:uri="http://schemas.microsoft.com/sharepoint/v3/contenttype/forms"/>
  </ds:schemaRefs>
</ds:datastoreItem>
</file>

<file path=customXml/itemProps3.xml><?xml version="1.0" encoding="utf-8"?>
<ds:datastoreItem xmlns:ds="http://schemas.openxmlformats.org/officeDocument/2006/customXml" ds:itemID="{F0DB6AE8-8F87-442F-9A58-576CD6A8B7EC}">
  <ds:schemaRefs>
    <ds:schemaRef ds:uri="http://schemas.openxmlformats.org/officeDocument/2006/bibliography"/>
  </ds:schemaRefs>
</ds:datastoreItem>
</file>

<file path=customXml/itemProps4.xml><?xml version="1.0" encoding="utf-8"?>
<ds:datastoreItem xmlns:ds="http://schemas.openxmlformats.org/officeDocument/2006/customXml" ds:itemID="{2871522A-BDB0-485D-8BA0-D25B56F58D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5e930f-9fde-4912-9620-18ba7a239b68"/>
    <ds:schemaRef ds:uri="c5f86dd2-c43e-43d1-9730-37500d15cc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5d43cbe-1d34-4aee-b177-a8008a220178}" enabled="1" method="Privileged" siteId="{e54289c6-b630-4215-acc5-57eec01212d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5258</Words>
  <Characters>37512</Characters>
  <Application>Microsoft Office Word</Application>
  <DocSecurity>0</DocSecurity>
  <Lines>499</Lines>
  <Paragraphs>206</Paragraphs>
  <ScaleCrop>false</ScaleCrop>
  <HeadingPairs>
    <vt:vector size="2" baseType="variant">
      <vt:variant>
        <vt:lpstr>Title</vt:lpstr>
      </vt:variant>
      <vt:variant>
        <vt:i4>1</vt:i4>
      </vt:variant>
    </vt:vector>
  </HeadingPairs>
  <TitlesOfParts>
    <vt:vector size="1" baseType="lpstr">
      <vt:lpstr>EPSO-G grupės bendrosios pirkimo-pardavimo sutarties sąlygos</vt:lpstr>
    </vt:vector>
  </TitlesOfParts>
  <Company/>
  <LinksUpToDate>false</LinksUpToDate>
  <CharactersWithSpaces>42680</CharactersWithSpaces>
  <SharedDoc>false</SharedDoc>
  <HLinks>
    <vt:vector size="24" baseType="variant">
      <vt:variant>
        <vt:i4>7209015</vt:i4>
      </vt:variant>
      <vt:variant>
        <vt:i4>12</vt:i4>
      </vt:variant>
      <vt:variant>
        <vt:i4>0</vt:i4>
      </vt:variant>
      <vt:variant>
        <vt:i4>5</vt:i4>
      </vt:variant>
      <vt:variant>
        <vt:lpwstr>https://ambergrid.lt/uploads/documents/Etikos kodeksas.pdf</vt:lpwstr>
      </vt:variant>
      <vt:variant>
        <vt:lpwstr/>
      </vt:variant>
      <vt:variant>
        <vt:i4>2293810</vt:i4>
      </vt:variant>
      <vt:variant>
        <vt:i4>9</vt:i4>
      </vt:variant>
      <vt:variant>
        <vt:i4>0</vt:i4>
      </vt:variant>
      <vt:variant>
        <vt:i4>5</vt:i4>
      </vt:variant>
      <vt:variant>
        <vt:lpwstr>https://ambergrid.lt/en/us/responsibility/corruption-prevention/616</vt:lpwstr>
      </vt:variant>
      <vt:variant>
        <vt:lpwstr/>
      </vt:variant>
      <vt:variant>
        <vt:i4>786466</vt:i4>
      </vt:variant>
      <vt:variant>
        <vt:i4>3</vt:i4>
      </vt:variant>
      <vt:variant>
        <vt:i4>0</vt:i4>
      </vt:variant>
      <vt:variant>
        <vt:i4>5</vt:i4>
      </vt:variant>
      <vt:variant>
        <vt:lpwstr>https://osp.stat.gov.lt/statistiniu-rodikliu-analize?indicator=S7R260</vt:lpwstr>
      </vt:variant>
      <vt:variant>
        <vt:lpwstr>/</vt:lpwstr>
      </vt:variant>
      <vt:variant>
        <vt:i4>3342374</vt:i4>
      </vt:variant>
      <vt:variant>
        <vt:i4>0</vt:i4>
      </vt:variant>
      <vt:variant>
        <vt:i4>0</vt:i4>
      </vt:variant>
      <vt:variant>
        <vt:i4>5</vt:i4>
      </vt:variant>
      <vt:variant>
        <vt:lpwstr>https://ambergrid.lt/en/safety/work-on-transmission-system-facilities/procedure-for-the-issuance-of-permits/678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EPSO-G grupės bendrosios pirkimo-pardavimo sutarties sąlygos</dc:title>
  <dc:subject/>
  <dc:creator>valdemar.kacanovskij@epsog.lt</dc:creator>
  <cp:keywords/>
  <dc:description/>
  <cp:lastModifiedBy>Ieva Stravinskienė</cp:lastModifiedBy>
  <cp:revision>5</cp:revision>
  <cp:lastPrinted>2025-10-29T09:20:00Z</cp:lastPrinted>
  <dcterms:created xsi:type="dcterms:W3CDTF">2025-12-10T11:58:00Z</dcterms:created>
  <dcterms:modified xsi:type="dcterms:W3CDTF">2025-12-17T05:41:00Z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0x0101008B26D8E65E98424786C93C5FE07F8431</vt:lpwstr>
  </property>
  <property fmtid="{D5CDD505-2E9C-101B-9397-08002B2CF9AE}" pid="3" name="_dlc_DocIdItemGuid">
    <vt:lpwstr>92a6c8dc-139d-452c-a872-a7a82acf1fc5</vt:lpwstr>
  </property>
  <property fmtid="{D5CDD505-2E9C-101B-9397-08002B2CF9AE}" pid="4" name="MSIP_Label_2fd44ff5-8724-42e2-ac93-e5c51de48168_Enabled">
    <vt:lpwstr>True</vt:lpwstr>
  </property>
  <property fmtid="{D5CDD505-2E9C-101B-9397-08002B2CF9AE}" pid="5" name="MSIP_Label_2fd44ff5-8724-42e2-ac93-e5c51de48168_SiteId">
    <vt:lpwstr>7b57a281-653b-4ffd-80ff-384d2e8479d7</vt:lpwstr>
  </property>
  <property fmtid="{D5CDD505-2E9C-101B-9397-08002B2CF9AE}" pid="6" name="MSIP_Label_2fd44ff5-8724-42e2-ac93-e5c51de48168_Owner">
    <vt:lpwstr>valdemar.kacanovskij@epsog.lt</vt:lpwstr>
  </property>
  <property fmtid="{D5CDD505-2E9C-101B-9397-08002B2CF9AE}" pid="7" name="MSIP_Label_2fd44ff5-8724-42e2-ac93-e5c51de48168_SetDate">
    <vt:lpwstr>2019-10-21T09:02:04.4151097Z</vt:lpwstr>
  </property>
  <property fmtid="{D5CDD505-2E9C-101B-9397-08002B2CF9AE}" pid="8" name="MSIP_Label_2fd44ff5-8724-42e2-ac93-e5c51de48168_Name">
    <vt:lpwstr>Vieša informacija</vt:lpwstr>
  </property>
  <property fmtid="{D5CDD505-2E9C-101B-9397-08002B2CF9AE}" pid="9" name="MSIP_Label_2fd44ff5-8724-42e2-ac93-e5c51de48168_Application">
    <vt:lpwstr>Microsoft Azure Information Protection</vt:lpwstr>
  </property>
  <property fmtid="{D5CDD505-2E9C-101B-9397-08002B2CF9AE}" pid="10" name="MSIP_Label_2fd44ff5-8724-42e2-ac93-e5c51de48168_ActionId">
    <vt:lpwstr>3b938a3b-14e6-4c32-8b11-65583b6da0e5</vt:lpwstr>
  </property>
  <property fmtid="{D5CDD505-2E9C-101B-9397-08002B2CF9AE}" pid="11" name="MSIP_Label_2fd44ff5-8724-42e2-ac93-e5c51de48168_Extended_MSFT_Method">
    <vt:lpwstr>Manual</vt:lpwstr>
  </property>
  <property fmtid="{D5CDD505-2E9C-101B-9397-08002B2CF9AE}" pid="12" name="MSIP_Label_75464948-aeeb-436c-a291-ab13687dc8ce_Enabled">
    <vt:lpwstr>true</vt:lpwstr>
  </property>
  <property fmtid="{D5CDD505-2E9C-101B-9397-08002B2CF9AE}" pid="13" name="MSIP_Label_75464948-aeeb-436c-a291-ab13687dc8ce_SetDate">
    <vt:lpwstr>2021-07-19T10:37:40Z</vt:lpwstr>
  </property>
  <property fmtid="{D5CDD505-2E9C-101B-9397-08002B2CF9AE}" pid="14" name="MSIP_Label_75464948-aeeb-436c-a291-ab13687dc8ce_Method">
    <vt:lpwstr>Standard</vt:lpwstr>
  </property>
  <property fmtid="{D5CDD505-2E9C-101B-9397-08002B2CF9AE}" pid="15" name="MSIP_Label_75464948-aeeb-436c-a291-ab13687dc8ce_Name">
    <vt:lpwstr>Internal</vt:lpwstr>
  </property>
  <property fmtid="{D5CDD505-2E9C-101B-9397-08002B2CF9AE}" pid="16" name="MSIP_Label_75464948-aeeb-436c-a291-ab13687dc8ce_SiteId">
    <vt:lpwstr>e54289c6-b630-4215-acc5-57eec01212d6</vt:lpwstr>
  </property>
  <property fmtid="{D5CDD505-2E9C-101B-9397-08002B2CF9AE}" pid="17" name="MSIP_Label_75464948-aeeb-436c-a291-ab13687dc8ce_ActionId">
    <vt:lpwstr>3c90b265-812f-4967-aa88-640b974e2ec6</vt:lpwstr>
  </property>
  <property fmtid="{D5CDD505-2E9C-101B-9397-08002B2CF9AE}" pid="18" name="MSIP_Label_75464948-aeeb-436c-a291-ab13687dc8ce_ContentBits">
    <vt:lpwstr>0</vt:lpwstr>
  </property>
  <property fmtid="{D5CDD505-2E9C-101B-9397-08002B2CF9AE}" pid="19" name="MediaServiceImageTags">
    <vt:lpwstr/>
  </property>
</Properties>
</file>